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68680" w14:textId="44016ED6" w:rsidR="004C21F9" w:rsidRPr="005531A6" w:rsidRDefault="002B5E83" w:rsidP="004C21F9">
      <w:pPr>
        <w:spacing w:after="0" w:line="240" w:lineRule="auto"/>
        <w:contextualSpacing/>
        <w:jc w:val="center"/>
        <w:rPr>
          <w:rFonts w:ascii="Times New Roman" w:hAnsi="Times New Roman" w:cs="Times New Roman"/>
          <w:b/>
          <w:i/>
          <w:sz w:val="28"/>
          <w:szCs w:val="28"/>
          <w:shd w:val="clear" w:color="auto" w:fill="FFFFFF"/>
        </w:rPr>
      </w:pPr>
      <w:bookmarkStart w:id="0" w:name="_GoBack"/>
      <w:bookmarkEnd w:id="0"/>
      <w:r w:rsidRPr="00AD0487">
        <w:rPr>
          <w:rFonts w:ascii="Times New Roman" w:hAnsi="Times New Roman" w:cs="Times New Roman"/>
          <w:b/>
          <w:i/>
          <w:color w:val="00B050"/>
          <w:sz w:val="28"/>
          <w:szCs w:val="28"/>
          <w:shd w:val="clear" w:color="auto" w:fill="FFFFFF"/>
        </w:rPr>
        <w:t xml:space="preserve"> </w:t>
      </w:r>
      <w:r w:rsidR="00856187" w:rsidRPr="00DE333F">
        <w:rPr>
          <w:rFonts w:ascii="Times New Roman" w:hAnsi="Times New Roman" w:cs="Times New Roman"/>
          <w:b/>
          <w:i/>
          <w:sz w:val="28"/>
          <w:szCs w:val="28"/>
          <w:shd w:val="clear" w:color="auto" w:fill="FFFFFF"/>
        </w:rPr>
        <w:t>ПРОТОКОЛ №</w:t>
      </w:r>
      <w:r w:rsidR="002E5BDA" w:rsidRPr="005531A6">
        <w:rPr>
          <w:rFonts w:ascii="Times New Roman" w:hAnsi="Times New Roman" w:cs="Times New Roman"/>
          <w:b/>
          <w:i/>
          <w:sz w:val="28"/>
          <w:szCs w:val="28"/>
          <w:shd w:val="clear" w:color="auto" w:fill="FFFFFF"/>
        </w:rPr>
        <w:t>2</w:t>
      </w:r>
    </w:p>
    <w:p w14:paraId="47A2CA1F" w14:textId="77777777" w:rsidR="004C21F9" w:rsidRPr="00DE333F" w:rsidRDefault="004C21F9" w:rsidP="004C21F9">
      <w:pPr>
        <w:spacing w:after="0" w:line="240" w:lineRule="auto"/>
        <w:contextualSpacing/>
        <w:jc w:val="center"/>
        <w:rPr>
          <w:rFonts w:ascii="Times New Roman" w:hAnsi="Times New Roman" w:cs="Times New Roman"/>
          <w:b/>
          <w:i/>
          <w:sz w:val="28"/>
          <w:szCs w:val="28"/>
        </w:rPr>
      </w:pPr>
      <w:r w:rsidRPr="00DE333F">
        <w:rPr>
          <w:rFonts w:ascii="Times New Roman" w:hAnsi="Times New Roman" w:cs="Times New Roman"/>
          <w:b/>
          <w:i/>
          <w:sz w:val="28"/>
          <w:szCs w:val="28"/>
          <w:shd w:val="clear" w:color="auto" w:fill="FFFFFF"/>
        </w:rPr>
        <w:t xml:space="preserve">засідання Координаційної ради з питань </w:t>
      </w:r>
      <w:r w:rsidRPr="00DE333F">
        <w:rPr>
          <w:rFonts w:ascii="Times New Roman" w:hAnsi="Times New Roman" w:cs="Times New Roman"/>
          <w:b/>
          <w:i/>
          <w:sz w:val="28"/>
          <w:szCs w:val="28"/>
        </w:rPr>
        <w:t>внутрішньо переміщених осіб у Вінницькій міській територіальній громаді</w:t>
      </w:r>
    </w:p>
    <w:p w14:paraId="4B30D723" w14:textId="77777777" w:rsidR="004C21F9" w:rsidRPr="00DE333F" w:rsidRDefault="004C21F9" w:rsidP="004C21F9">
      <w:pPr>
        <w:spacing w:after="0" w:line="240" w:lineRule="auto"/>
        <w:contextualSpacing/>
        <w:jc w:val="both"/>
        <w:rPr>
          <w:rFonts w:ascii="Times New Roman" w:hAnsi="Times New Roman" w:cs="Times New Roman"/>
          <w:b/>
          <w:sz w:val="28"/>
          <w:szCs w:val="28"/>
        </w:rPr>
      </w:pPr>
    </w:p>
    <w:p w14:paraId="2A244B9D" w14:textId="77777777" w:rsidR="002E5BDA" w:rsidRPr="00F60AE7" w:rsidRDefault="002E5BDA" w:rsidP="002E5BDA">
      <w:pPr>
        <w:spacing w:after="0" w:line="240" w:lineRule="auto"/>
        <w:jc w:val="both"/>
        <w:rPr>
          <w:rFonts w:ascii="Times New Roman" w:eastAsia="Calibri" w:hAnsi="Times New Roman" w:cs="Times New Roman"/>
          <w:b/>
          <w:i/>
          <w:sz w:val="28"/>
          <w:szCs w:val="28"/>
        </w:rPr>
      </w:pPr>
      <w:r w:rsidRPr="00976B58">
        <w:rPr>
          <w:rFonts w:ascii="Times New Roman" w:eastAsia="Calibri" w:hAnsi="Times New Roman" w:cs="Times New Roman"/>
          <w:b/>
          <w:i/>
          <w:sz w:val="28"/>
          <w:szCs w:val="28"/>
        </w:rPr>
        <w:t>Дата проведення:</w:t>
      </w:r>
      <w:r>
        <w:rPr>
          <w:rFonts w:ascii="Times New Roman" w:eastAsia="Calibri" w:hAnsi="Times New Roman" w:cs="Times New Roman"/>
          <w:b/>
          <w:i/>
          <w:sz w:val="28"/>
          <w:szCs w:val="28"/>
        </w:rPr>
        <w:t xml:space="preserve">  </w:t>
      </w:r>
      <w:r w:rsidRPr="00976B58">
        <w:rPr>
          <w:rFonts w:ascii="Times New Roman" w:eastAsia="Calibri" w:hAnsi="Times New Roman" w:cs="Times New Roman"/>
          <w:b/>
          <w:i/>
          <w:sz w:val="28"/>
          <w:szCs w:val="28"/>
        </w:rPr>
        <w:t xml:space="preserve"> </w:t>
      </w:r>
      <w:r w:rsidRPr="00976B58">
        <w:rPr>
          <w:rFonts w:ascii="Times New Roman" w:eastAsia="Calibri" w:hAnsi="Times New Roman" w:cs="Times New Roman"/>
          <w:i/>
          <w:sz w:val="28"/>
          <w:szCs w:val="28"/>
        </w:rPr>
        <w:t xml:space="preserve"> </w:t>
      </w:r>
      <w:r>
        <w:rPr>
          <w:rFonts w:ascii="Times New Roman" w:eastAsia="Calibri" w:hAnsi="Times New Roman" w:cs="Times New Roman"/>
          <w:b/>
          <w:i/>
          <w:sz w:val="28"/>
          <w:szCs w:val="28"/>
          <w:lang w:val="ru-RU"/>
        </w:rPr>
        <w:t>08</w:t>
      </w:r>
      <w:r w:rsidRPr="00CD7D9A">
        <w:rPr>
          <w:rFonts w:ascii="Times New Roman" w:eastAsia="Calibri" w:hAnsi="Times New Roman" w:cs="Times New Roman"/>
          <w:b/>
          <w:i/>
          <w:sz w:val="28"/>
          <w:szCs w:val="28"/>
        </w:rPr>
        <w:t>.</w:t>
      </w:r>
      <w:r>
        <w:rPr>
          <w:rFonts w:ascii="Times New Roman" w:eastAsia="Calibri" w:hAnsi="Times New Roman" w:cs="Times New Roman"/>
          <w:b/>
          <w:i/>
          <w:sz w:val="28"/>
          <w:szCs w:val="28"/>
        </w:rPr>
        <w:t>05.2025</w:t>
      </w:r>
      <w:r w:rsidRPr="00604DBF">
        <w:rPr>
          <w:rFonts w:ascii="Times New Roman" w:eastAsia="Calibri" w:hAnsi="Times New Roman" w:cs="Times New Roman"/>
          <w:b/>
          <w:i/>
          <w:sz w:val="28"/>
          <w:szCs w:val="28"/>
        </w:rPr>
        <w:t xml:space="preserve"> року</w:t>
      </w:r>
      <w:r w:rsidRPr="00976B58">
        <w:rPr>
          <w:rFonts w:ascii="Times New Roman" w:eastAsia="Calibri" w:hAnsi="Times New Roman" w:cs="Times New Roman"/>
          <w:b/>
          <w:i/>
          <w:sz w:val="28"/>
          <w:szCs w:val="28"/>
        </w:rPr>
        <w:t xml:space="preserve">                        Час проведення : </w:t>
      </w:r>
      <w:r>
        <w:rPr>
          <w:rFonts w:ascii="Times New Roman" w:eastAsia="Calibri" w:hAnsi="Times New Roman" w:cs="Times New Roman"/>
          <w:b/>
          <w:i/>
          <w:sz w:val="28"/>
          <w:szCs w:val="28"/>
          <w:lang w:val="ru-RU"/>
        </w:rPr>
        <w:t>16</w:t>
      </w:r>
      <w:r w:rsidRPr="00976B58">
        <w:rPr>
          <w:rFonts w:ascii="Times New Roman" w:eastAsia="Calibri" w:hAnsi="Times New Roman" w:cs="Times New Roman"/>
          <w:b/>
          <w:i/>
          <w:sz w:val="28"/>
          <w:szCs w:val="28"/>
        </w:rPr>
        <w:t>.00-</w:t>
      </w:r>
      <w:r>
        <w:rPr>
          <w:rFonts w:ascii="Times New Roman" w:eastAsia="Calibri" w:hAnsi="Times New Roman" w:cs="Times New Roman"/>
          <w:b/>
          <w:i/>
          <w:sz w:val="28"/>
          <w:szCs w:val="28"/>
          <w:lang w:val="ru-RU"/>
        </w:rPr>
        <w:t>17</w:t>
      </w:r>
      <w:r w:rsidRPr="00976B58">
        <w:rPr>
          <w:rFonts w:ascii="Times New Roman" w:eastAsia="Calibri" w:hAnsi="Times New Roman" w:cs="Times New Roman"/>
          <w:b/>
          <w:i/>
          <w:sz w:val="28"/>
          <w:szCs w:val="28"/>
        </w:rPr>
        <w:t>.</w:t>
      </w:r>
      <w:r>
        <w:rPr>
          <w:rFonts w:ascii="Times New Roman" w:eastAsia="Calibri" w:hAnsi="Times New Roman" w:cs="Times New Roman"/>
          <w:b/>
          <w:i/>
          <w:sz w:val="28"/>
          <w:szCs w:val="28"/>
        </w:rPr>
        <w:t>0</w:t>
      </w:r>
      <w:r w:rsidRPr="00976B58">
        <w:rPr>
          <w:rFonts w:ascii="Times New Roman" w:eastAsia="Calibri" w:hAnsi="Times New Roman" w:cs="Times New Roman"/>
          <w:b/>
          <w:i/>
          <w:sz w:val="28"/>
          <w:szCs w:val="28"/>
        </w:rPr>
        <w:t>0</w:t>
      </w:r>
    </w:p>
    <w:p w14:paraId="4D758473" w14:textId="77777777" w:rsidR="002E5BDA" w:rsidRPr="00F60AE7" w:rsidRDefault="002E5BDA" w:rsidP="002E5BDA">
      <w:pPr>
        <w:spacing w:after="0" w:line="240" w:lineRule="auto"/>
        <w:jc w:val="both"/>
        <w:rPr>
          <w:rFonts w:ascii="Times New Roman" w:eastAsia="Calibri" w:hAnsi="Times New Roman" w:cs="Times New Roman"/>
          <w:b/>
          <w:i/>
          <w:sz w:val="28"/>
          <w:szCs w:val="28"/>
        </w:rPr>
      </w:pPr>
    </w:p>
    <w:p w14:paraId="30671562" w14:textId="77777777" w:rsidR="002E5BDA" w:rsidRDefault="002E5BDA" w:rsidP="002E5BDA">
      <w:pPr>
        <w:spacing w:after="0" w:line="240" w:lineRule="auto"/>
        <w:jc w:val="both"/>
        <w:rPr>
          <w:rFonts w:ascii="Times New Roman" w:eastAsia="Calibri" w:hAnsi="Times New Roman" w:cs="Times New Roman"/>
          <w:sz w:val="28"/>
          <w:szCs w:val="28"/>
        </w:rPr>
      </w:pPr>
      <w:r w:rsidRPr="00F60AE7">
        <w:rPr>
          <w:rFonts w:ascii="Times New Roman" w:eastAsia="Calibri" w:hAnsi="Times New Roman" w:cs="Times New Roman"/>
          <w:b/>
          <w:i/>
          <w:sz w:val="28"/>
          <w:szCs w:val="28"/>
        </w:rPr>
        <w:t>Місце проведення:</w:t>
      </w:r>
      <w:r w:rsidRPr="00F60AE7">
        <w:rPr>
          <w:rFonts w:ascii="Times New Roman" w:eastAsia="Calibri" w:hAnsi="Times New Roman" w:cs="Times New Roman"/>
          <w:sz w:val="28"/>
          <w:szCs w:val="28"/>
        </w:rPr>
        <w:t xml:space="preserve"> </w:t>
      </w:r>
      <w:r>
        <w:rPr>
          <w:rFonts w:ascii="Times New Roman" w:eastAsia="Calibri" w:hAnsi="Times New Roman" w:cs="Times New Roman"/>
          <w:sz w:val="28"/>
          <w:szCs w:val="28"/>
        </w:rPr>
        <w:t>З</w:t>
      </w:r>
      <w:r w:rsidRPr="00283A8F">
        <w:rPr>
          <w:rFonts w:ascii="Times New Roman" w:eastAsia="Calibri" w:hAnsi="Times New Roman" w:cs="Times New Roman"/>
          <w:sz w:val="28"/>
          <w:szCs w:val="28"/>
        </w:rPr>
        <w:t xml:space="preserve">ал </w:t>
      </w:r>
      <w:r>
        <w:rPr>
          <w:rFonts w:ascii="Times New Roman" w:eastAsia="Calibri" w:hAnsi="Times New Roman" w:cs="Times New Roman"/>
          <w:sz w:val="28"/>
          <w:szCs w:val="28"/>
        </w:rPr>
        <w:t xml:space="preserve">засідань </w:t>
      </w:r>
      <w:r w:rsidRPr="00283A8F">
        <w:rPr>
          <w:rFonts w:ascii="Times New Roman" w:eastAsia="Calibri" w:hAnsi="Times New Roman" w:cs="Times New Roman"/>
          <w:sz w:val="28"/>
          <w:szCs w:val="28"/>
        </w:rPr>
        <w:t>міської ради м.</w:t>
      </w:r>
      <w:r>
        <w:rPr>
          <w:rFonts w:ascii="Times New Roman" w:eastAsia="Calibri" w:hAnsi="Times New Roman" w:cs="Times New Roman"/>
          <w:sz w:val="28"/>
          <w:szCs w:val="28"/>
        </w:rPr>
        <w:t xml:space="preserve"> </w:t>
      </w:r>
      <w:r w:rsidRPr="00283A8F">
        <w:rPr>
          <w:rFonts w:ascii="Times New Roman" w:eastAsia="Calibri" w:hAnsi="Times New Roman" w:cs="Times New Roman"/>
          <w:sz w:val="28"/>
          <w:szCs w:val="28"/>
        </w:rPr>
        <w:t xml:space="preserve">Вінниця, вул.Соборна,59, </w:t>
      </w:r>
      <w:r>
        <w:rPr>
          <w:rFonts w:ascii="Times New Roman" w:eastAsia="Calibri" w:hAnsi="Times New Roman" w:cs="Times New Roman"/>
          <w:sz w:val="28"/>
          <w:szCs w:val="28"/>
        </w:rPr>
        <w:t>3-й</w:t>
      </w:r>
      <w:r w:rsidRPr="00283A8F">
        <w:rPr>
          <w:rFonts w:ascii="Times New Roman" w:eastAsia="Calibri" w:hAnsi="Times New Roman" w:cs="Times New Roman"/>
          <w:sz w:val="28"/>
          <w:szCs w:val="28"/>
        </w:rPr>
        <w:t xml:space="preserve"> поверх</w:t>
      </w:r>
    </w:p>
    <w:p w14:paraId="5C7DA6D9" w14:textId="77777777" w:rsidR="004F2375" w:rsidRPr="007D53C7" w:rsidRDefault="004F2375" w:rsidP="004F2375">
      <w:pPr>
        <w:pStyle w:val="a5"/>
        <w:jc w:val="both"/>
        <w:rPr>
          <w:rFonts w:ascii="Times New Roman" w:hAnsi="Times New Roman" w:cs="Times New Roman"/>
          <w:sz w:val="28"/>
          <w:szCs w:val="28"/>
        </w:rPr>
      </w:pPr>
    </w:p>
    <w:p w14:paraId="5B76AF84" w14:textId="77777777" w:rsidR="00856187" w:rsidRPr="007D53C7" w:rsidRDefault="00DB2CCF" w:rsidP="004F2375">
      <w:pPr>
        <w:pStyle w:val="a5"/>
        <w:jc w:val="both"/>
        <w:rPr>
          <w:rFonts w:ascii="Times New Roman" w:hAnsi="Times New Roman" w:cs="Times New Roman"/>
          <w:b/>
          <w:sz w:val="28"/>
          <w:szCs w:val="28"/>
        </w:rPr>
      </w:pPr>
      <w:r w:rsidRPr="007D53C7">
        <w:rPr>
          <w:rFonts w:ascii="Times New Roman" w:hAnsi="Times New Roman" w:cs="Times New Roman"/>
          <w:b/>
          <w:sz w:val="28"/>
          <w:szCs w:val="28"/>
        </w:rPr>
        <w:t>Головуючий:</w:t>
      </w:r>
    </w:p>
    <w:tbl>
      <w:tblPr>
        <w:tblStyle w:val="TableNormal"/>
        <w:tblpPr w:leftFromText="180" w:rightFromText="180" w:vertAnchor="text" w:horzAnchor="margin" w:tblpX="-166" w:tblpY="22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6"/>
        <w:gridCol w:w="4822"/>
      </w:tblGrid>
      <w:tr w:rsidR="007D53C7" w:rsidRPr="00BF72AD" w14:paraId="13135304" w14:textId="77777777" w:rsidTr="005531A6">
        <w:trPr>
          <w:trHeight w:val="1553"/>
        </w:trPr>
        <w:tc>
          <w:tcPr>
            <w:tcW w:w="4676" w:type="dxa"/>
            <w:hideMark/>
          </w:tcPr>
          <w:p w14:paraId="40EC7F7E" w14:textId="77777777" w:rsidR="00E0107B" w:rsidRDefault="00C23960" w:rsidP="00C23960">
            <w:pPr>
              <w:pStyle w:val="TableParagraph"/>
              <w:contextualSpacing/>
              <w:rPr>
                <w:sz w:val="28"/>
                <w:szCs w:val="28"/>
                <w:lang w:val="uk-UA" w:eastAsia="en-US"/>
              </w:rPr>
            </w:pPr>
            <w:r w:rsidRPr="00BF72AD">
              <w:rPr>
                <w:sz w:val="28"/>
                <w:szCs w:val="28"/>
                <w:lang w:val="uk-UA" w:eastAsia="en-US"/>
              </w:rPr>
              <w:t xml:space="preserve">Руденко Елеонора Сергіївна </w:t>
            </w:r>
          </w:p>
          <w:p w14:paraId="7D285E00" w14:textId="77777777" w:rsidR="00B95C39" w:rsidRDefault="00B95C39" w:rsidP="00C23960">
            <w:pPr>
              <w:pStyle w:val="TableParagraph"/>
              <w:contextualSpacing/>
              <w:rPr>
                <w:sz w:val="28"/>
                <w:szCs w:val="28"/>
                <w:lang w:val="uk-UA" w:eastAsia="en-US"/>
              </w:rPr>
            </w:pPr>
          </w:p>
          <w:p w14:paraId="10CE6BAD" w14:textId="77777777" w:rsidR="00B95C39" w:rsidRDefault="00B95C39" w:rsidP="00C23960">
            <w:pPr>
              <w:pStyle w:val="TableParagraph"/>
              <w:contextualSpacing/>
              <w:rPr>
                <w:sz w:val="28"/>
                <w:szCs w:val="28"/>
                <w:lang w:val="uk-UA" w:eastAsia="en-US"/>
              </w:rPr>
            </w:pPr>
          </w:p>
          <w:p w14:paraId="201D82E3" w14:textId="77777777" w:rsidR="00B95C39" w:rsidRDefault="00B95C39" w:rsidP="00C23960">
            <w:pPr>
              <w:pStyle w:val="TableParagraph"/>
              <w:contextualSpacing/>
              <w:rPr>
                <w:sz w:val="28"/>
                <w:szCs w:val="28"/>
                <w:lang w:val="uk-UA" w:eastAsia="en-US"/>
              </w:rPr>
            </w:pPr>
          </w:p>
          <w:p w14:paraId="73384F3D" w14:textId="71583502" w:rsidR="00B95C39" w:rsidRPr="00BF72AD" w:rsidRDefault="00B95C39" w:rsidP="00B95C39">
            <w:pPr>
              <w:pStyle w:val="TableParagraph"/>
              <w:ind w:left="0"/>
              <w:contextualSpacing/>
              <w:rPr>
                <w:sz w:val="28"/>
                <w:szCs w:val="28"/>
                <w:lang w:val="uk-UA" w:eastAsia="en-US"/>
              </w:rPr>
            </w:pPr>
          </w:p>
        </w:tc>
        <w:tc>
          <w:tcPr>
            <w:tcW w:w="4822" w:type="dxa"/>
            <w:hideMark/>
          </w:tcPr>
          <w:p w14:paraId="357CE2BE" w14:textId="4C18862F" w:rsidR="00E0107B" w:rsidRPr="00BF72AD" w:rsidRDefault="00E0107B" w:rsidP="00B95C39">
            <w:pPr>
              <w:pStyle w:val="TableParagraph"/>
              <w:ind w:right="143"/>
              <w:contextualSpacing/>
              <w:jc w:val="both"/>
              <w:rPr>
                <w:sz w:val="28"/>
                <w:szCs w:val="28"/>
                <w:lang w:val="uk-UA" w:eastAsia="en-US"/>
              </w:rPr>
            </w:pPr>
            <w:r w:rsidRPr="00BF72AD">
              <w:rPr>
                <w:sz w:val="28"/>
                <w:szCs w:val="28"/>
                <w:lang w:val="uk-UA" w:eastAsia="en-US"/>
              </w:rPr>
              <w:t>голова Координаційної  ради</w:t>
            </w:r>
            <w:r w:rsidR="00C23960" w:rsidRPr="00BF72AD">
              <w:rPr>
                <w:sz w:val="28"/>
                <w:szCs w:val="28"/>
                <w:lang w:val="uk-UA" w:eastAsia="en-US"/>
              </w:rPr>
              <w:t xml:space="preserve"> - </w:t>
            </w:r>
            <w:r w:rsidR="00C23960" w:rsidRPr="00BF72AD">
              <w:rPr>
                <w:color w:val="FF0000"/>
                <w:sz w:val="28"/>
                <w:szCs w:val="28"/>
                <w:lang w:val="uk-UA"/>
              </w:rPr>
              <w:t xml:space="preserve"> </w:t>
            </w:r>
            <w:r w:rsidR="00C23960" w:rsidRPr="00BF72AD">
              <w:rPr>
                <w:sz w:val="28"/>
                <w:szCs w:val="28"/>
                <w:lang w:val="uk-UA"/>
              </w:rPr>
              <w:t xml:space="preserve">ГО «Об'єднання переселенців  «Спільна справа», </w:t>
            </w:r>
            <w:r w:rsidR="00146F87" w:rsidRPr="00BF72AD">
              <w:rPr>
                <w:sz w:val="28"/>
                <w:szCs w:val="28"/>
                <w:lang w:val="uk-UA"/>
              </w:rPr>
              <w:t>голова</w:t>
            </w:r>
            <w:r w:rsidR="00C23960" w:rsidRPr="00BF72AD">
              <w:rPr>
                <w:sz w:val="28"/>
                <w:szCs w:val="28"/>
                <w:lang w:val="uk-UA" w:eastAsia="en-US"/>
              </w:rPr>
              <w:t xml:space="preserve">, </w:t>
            </w:r>
            <w:r w:rsidR="00C23960" w:rsidRPr="00BF72AD">
              <w:rPr>
                <w:sz w:val="28"/>
                <w:szCs w:val="28"/>
                <w:lang w:val="uk-UA"/>
              </w:rPr>
              <w:t xml:space="preserve"> внутрішньо переміщена особа</w:t>
            </w:r>
          </w:p>
        </w:tc>
      </w:tr>
      <w:tr w:rsidR="00B95C39" w:rsidRPr="00BF72AD" w14:paraId="721BA334" w14:textId="77777777" w:rsidTr="005531A6">
        <w:trPr>
          <w:trHeight w:val="612"/>
        </w:trPr>
        <w:tc>
          <w:tcPr>
            <w:tcW w:w="4676" w:type="dxa"/>
          </w:tcPr>
          <w:p w14:paraId="49195E10" w14:textId="5F25A0CC" w:rsidR="00B95C39" w:rsidRPr="00B95C39" w:rsidRDefault="00B95C39" w:rsidP="00C23960">
            <w:pPr>
              <w:pStyle w:val="TableParagraph"/>
              <w:contextualSpacing/>
              <w:rPr>
                <w:sz w:val="28"/>
                <w:szCs w:val="28"/>
                <w:lang w:val="uk-UA" w:eastAsia="en-US"/>
              </w:rPr>
            </w:pPr>
            <w:r w:rsidRPr="00B95C39">
              <w:rPr>
                <w:bCs/>
                <w:iCs/>
                <w:color w:val="000000" w:themeColor="text1"/>
                <w:sz w:val="28"/>
                <w:szCs w:val="28"/>
              </w:rPr>
              <w:t>Дороніна Ольга Анатоліївна</w:t>
            </w:r>
          </w:p>
        </w:tc>
        <w:tc>
          <w:tcPr>
            <w:tcW w:w="4822" w:type="dxa"/>
          </w:tcPr>
          <w:p w14:paraId="0F4B5B56" w14:textId="77777777" w:rsidR="00B95C39" w:rsidRPr="00072DF6" w:rsidRDefault="00B95C39" w:rsidP="00B95C39">
            <w:pPr>
              <w:pStyle w:val="a5"/>
              <w:jc w:val="both"/>
              <w:rPr>
                <w:rFonts w:ascii="Times New Roman" w:hAnsi="Times New Roman" w:cs="Times New Roman"/>
                <w:color w:val="000000" w:themeColor="text1"/>
                <w:sz w:val="28"/>
                <w:szCs w:val="28"/>
              </w:rPr>
            </w:pPr>
            <w:r w:rsidRPr="005531A6">
              <w:rPr>
                <w:rFonts w:ascii="Times New Roman" w:hAnsi="Times New Roman" w:cs="Times New Roman"/>
                <w:color w:val="000000" w:themeColor="text1"/>
                <w:sz w:val="28"/>
                <w:szCs w:val="28"/>
                <w:highlight w:val="white"/>
                <w:lang w:val="ru-RU"/>
              </w:rPr>
              <w:t>заступник голови Координаційної ради</w:t>
            </w:r>
            <w:r w:rsidRPr="005531A6">
              <w:rPr>
                <w:rFonts w:ascii="Times New Roman" w:hAnsi="Times New Roman" w:cs="Times New Roman"/>
                <w:color w:val="000000" w:themeColor="text1"/>
                <w:sz w:val="28"/>
                <w:szCs w:val="28"/>
                <w:lang w:val="ru-RU"/>
              </w:rPr>
              <w:t xml:space="preserve"> -</w:t>
            </w:r>
            <w:r w:rsidRPr="005531A6">
              <w:rPr>
                <w:color w:val="000000" w:themeColor="text1"/>
                <w:sz w:val="28"/>
                <w:szCs w:val="28"/>
                <w:lang w:val="ru-RU"/>
              </w:rPr>
              <w:t xml:space="preserve"> </w:t>
            </w:r>
            <w:r w:rsidRPr="005531A6">
              <w:rPr>
                <w:rFonts w:ascii="Times New Roman" w:hAnsi="Times New Roman" w:cs="Times New Roman"/>
                <w:color w:val="000000" w:themeColor="text1"/>
                <w:sz w:val="28"/>
                <w:szCs w:val="28"/>
                <w:lang w:val="ru-RU"/>
              </w:rPr>
              <w:t xml:space="preserve">завідувачка кафедри менеджменту та поведінкової економіки ДНУ ім. </w:t>
            </w:r>
            <w:r w:rsidRPr="00072DF6">
              <w:rPr>
                <w:rFonts w:ascii="Times New Roman" w:hAnsi="Times New Roman" w:cs="Times New Roman"/>
                <w:color w:val="000000" w:themeColor="text1"/>
                <w:sz w:val="28"/>
                <w:szCs w:val="28"/>
              </w:rPr>
              <w:t>В. Стуса, співзасновниця ГО «Академія успіху»,  внутрішньо переміщена особа</w:t>
            </w:r>
            <w:r>
              <w:rPr>
                <w:rFonts w:ascii="Times New Roman" w:hAnsi="Times New Roman" w:cs="Times New Roman"/>
                <w:color w:val="000000" w:themeColor="text1"/>
                <w:sz w:val="28"/>
                <w:szCs w:val="28"/>
              </w:rPr>
              <w:t>;</w:t>
            </w:r>
          </w:p>
          <w:p w14:paraId="6D3A56AA" w14:textId="77777777" w:rsidR="00B95C39" w:rsidRPr="00BF72AD" w:rsidRDefault="00B95C39" w:rsidP="00C23960">
            <w:pPr>
              <w:pStyle w:val="TableParagraph"/>
              <w:ind w:left="73" w:right="131"/>
              <w:contextualSpacing/>
              <w:jc w:val="both"/>
              <w:rPr>
                <w:sz w:val="28"/>
                <w:szCs w:val="28"/>
                <w:lang w:val="uk-UA" w:eastAsia="en-US"/>
              </w:rPr>
            </w:pPr>
          </w:p>
        </w:tc>
      </w:tr>
      <w:tr w:rsidR="00C23960" w:rsidRPr="00BF72AD" w14:paraId="3C462492" w14:textId="77777777" w:rsidTr="005531A6">
        <w:trPr>
          <w:trHeight w:val="612"/>
        </w:trPr>
        <w:tc>
          <w:tcPr>
            <w:tcW w:w="4676" w:type="dxa"/>
          </w:tcPr>
          <w:p w14:paraId="575ADBD2" w14:textId="77777777" w:rsidR="00C23960" w:rsidRPr="00BF72AD" w:rsidRDefault="00C23960" w:rsidP="00C23960">
            <w:pPr>
              <w:pStyle w:val="TableParagraph"/>
              <w:contextualSpacing/>
              <w:rPr>
                <w:b/>
                <w:sz w:val="28"/>
                <w:szCs w:val="28"/>
                <w:lang w:val="uk-UA" w:eastAsia="en-US"/>
              </w:rPr>
            </w:pPr>
            <w:r w:rsidRPr="00BF72AD">
              <w:rPr>
                <w:b/>
                <w:sz w:val="28"/>
                <w:szCs w:val="28"/>
                <w:lang w:val="uk-UA" w:eastAsia="en-US"/>
              </w:rPr>
              <w:t>Секретар:</w:t>
            </w:r>
          </w:p>
          <w:p w14:paraId="53AFDEE1" w14:textId="77777777" w:rsidR="00C23960" w:rsidRPr="00BF72AD" w:rsidRDefault="00C23960" w:rsidP="00C23960">
            <w:pPr>
              <w:pStyle w:val="TableParagraph"/>
              <w:contextualSpacing/>
              <w:rPr>
                <w:sz w:val="28"/>
                <w:szCs w:val="28"/>
                <w:lang w:val="uk-UA" w:eastAsia="en-US"/>
              </w:rPr>
            </w:pPr>
            <w:r w:rsidRPr="00BF72AD">
              <w:rPr>
                <w:sz w:val="28"/>
                <w:szCs w:val="28"/>
                <w:lang w:val="uk-UA" w:eastAsia="en-US"/>
              </w:rPr>
              <w:t>Криштафор Ірина Артурівна</w:t>
            </w:r>
          </w:p>
        </w:tc>
        <w:tc>
          <w:tcPr>
            <w:tcW w:w="4822" w:type="dxa"/>
          </w:tcPr>
          <w:p w14:paraId="1D06448B" w14:textId="77777777" w:rsidR="00C23960" w:rsidRPr="00BF72AD" w:rsidRDefault="00C23960" w:rsidP="00C23960">
            <w:pPr>
              <w:pStyle w:val="TableParagraph"/>
              <w:ind w:left="73" w:right="131"/>
              <w:contextualSpacing/>
              <w:jc w:val="both"/>
              <w:rPr>
                <w:sz w:val="28"/>
                <w:szCs w:val="28"/>
                <w:lang w:val="uk-UA" w:eastAsia="en-US"/>
              </w:rPr>
            </w:pPr>
          </w:p>
          <w:p w14:paraId="14804411" w14:textId="77777777" w:rsidR="00C23960" w:rsidRPr="00BF72AD" w:rsidRDefault="00C23960" w:rsidP="00C23960">
            <w:pPr>
              <w:pStyle w:val="TableParagraph"/>
              <w:ind w:left="73" w:right="131"/>
              <w:contextualSpacing/>
              <w:jc w:val="both"/>
              <w:rPr>
                <w:sz w:val="28"/>
                <w:szCs w:val="28"/>
                <w:lang w:val="uk-UA" w:eastAsia="en-US"/>
              </w:rPr>
            </w:pPr>
            <w:r w:rsidRPr="00BF72AD">
              <w:rPr>
                <w:sz w:val="28"/>
                <w:szCs w:val="28"/>
                <w:lang w:val="uk-UA" w:eastAsia="en-US"/>
              </w:rPr>
              <w:t xml:space="preserve">головний спеціаліст відділу ветеранської політики  та організаційного забезпечення  департаменту соціальної політики міської ради </w:t>
            </w:r>
          </w:p>
          <w:p w14:paraId="17C0032A" w14:textId="77777777" w:rsidR="00C23960" w:rsidRPr="00BF72AD" w:rsidRDefault="00C23960" w:rsidP="00C23960">
            <w:pPr>
              <w:pStyle w:val="TableParagraph"/>
              <w:ind w:left="73" w:right="131"/>
              <w:contextualSpacing/>
              <w:jc w:val="both"/>
              <w:rPr>
                <w:sz w:val="28"/>
                <w:szCs w:val="28"/>
                <w:lang w:val="uk-UA" w:eastAsia="en-US"/>
              </w:rPr>
            </w:pPr>
          </w:p>
        </w:tc>
      </w:tr>
      <w:tr w:rsidR="00C23960" w:rsidRPr="00BF72AD" w14:paraId="5E31443E" w14:textId="77777777" w:rsidTr="005531A6">
        <w:trPr>
          <w:trHeight w:val="391"/>
        </w:trPr>
        <w:tc>
          <w:tcPr>
            <w:tcW w:w="9498" w:type="dxa"/>
            <w:gridSpan w:val="2"/>
          </w:tcPr>
          <w:p w14:paraId="69F5C55C" w14:textId="77777777" w:rsidR="00C23960" w:rsidRPr="00BF72AD" w:rsidRDefault="00C23960" w:rsidP="00C23960">
            <w:pPr>
              <w:pStyle w:val="a5"/>
              <w:jc w:val="both"/>
              <w:rPr>
                <w:rFonts w:ascii="Times New Roman" w:hAnsi="Times New Roman" w:cs="Times New Roman"/>
                <w:sz w:val="28"/>
                <w:szCs w:val="28"/>
                <w:lang w:val="uk-UA"/>
              </w:rPr>
            </w:pPr>
            <w:r w:rsidRPr="00BF72AD">
              <w:rPr>
                <w:rFonts w:ascii="Times New Roman" w:hAnsi="Times New Roman" w:cs="Times New Roman"/>
                <w:b/>
                <w:i/>
                <w:sz w:val="28"/>
                <w:szCs w:val="28"/>
                <w:lang w:val="uk-UA"/>
              </w:rPr>
              <w:t>Присутні:</w:t>
            </w:r>
            <w:r w:rsidRPr="00BF72AD">
              <w:rPr>
                <w:rFonts w:ascii="Times New Roman" w:hAnsi="Times New Roman" w:cs="Times New Roman"/>
                <w:sz w:val="28"/>
                <w:szCs w:val="28"/>
                <w:lang w:val="uk-UA"/>
              </w:rPr>
              <w:t xml:space="preserve"> </w:t>
            </w:r>
          </w:p>
          <w:p w14:paraId="0B80906C" w14:textId="75D99106" w:rsidR="00C23960" w:rsidRPr="005531A6" w:rsidRDefault="00C23960" w:rsidP="005531A6">
            <w:pPr>
              <w:pStyle w:val="TableParagraph"/>
              <w:ind w:right="131"/>
              <w:contextualSpacing/>
              <w:rPr>
                <w:b/>
                <w:bCs/>
                <w:sz w:val="28"/>
                <w:szCs w:val="28"/>
                <w:bdr w:val="none" w:sz="0" w:space="0" w:color="auto" w:frame="1"/>
                <w:lang w:val="uk-UA" w:eastAsia="ru-RU"/>
              </w:rPr>
            </w:pPr>
            <w:r w:rsidRPr="00BF72AD">
              <w:rPr>
                <w:b/>
                <w:sz w:val="28"/>
                <w:szCs w:val="28"/>
                <w:lang w:val="uk-UA" w:eastAsia="en-US"/>
              </w:rPr>
              <w:t xml:space="preserve">Члени </w:t>
            </w:r>
            <w:r w:rsidRPr="00BF72AD">
              <w:rPr>
                <w:b/>
                <w:bCs/>
                <w:sz w:val="28"/>
                <w:szCs w:val="28"/>
                <w:bdr w:val="none" w:sz="0" w:space="0" w:color="auto" w:frame="1"/>
                <w:lang w:val="uk-UA" w:eastAsia="ru-RU"/>
              </w:rPr>
              <w:t xml:space="preserve"> Координаційної ради</w:t>
            </w:r>
          </w:p>
        </w:tc>
      </w:tr>
      <w:tr w:rsidR="00C23960" w:rsidRPr="00BF72AD" w14:paraId="7484B899" w14:textId="77777777" w:rsidTr="005531A6">
        <w:trPr>
          <w:trHeight w:val="657"/>
        </w:trPr>
        <w:tc>
          <w:tcPr>
            <w:tcW w:w="4676" w:type="dxa"/>
          </w:tcPr>
          <w:p w14:paraId="2313E387" w14:textId="2765D5EF" w:rsidR="00BF72AD" w:rsidRPr="00BF72AD" w:rsidRDefault="00BF72AD" w:rsidP="00C23960">
            <w:pPr>
              <w:pStyle w:val="TableParagraph"/>
              <w:contextualSpacing/>
              <w:rPr>
                <w:sz w:val="28"/>
                <w:szCs w:val="28"/>
                <w:lang w:val="uk-UA" w:eastAsia="en-US"/>
              </w:rPr>
            </w:pPr>
            <w:r w:rsidRPr="00BF72AD">
              <w:rPr>
                <w:sz w:val="28"/>
                <w:szCs w:val="28"/>
                <w:lang w:val="uk-UA"/>
              </w:rPr>
              <w:t>Войткова Валентина Романівна</w:t>
            </w:r>
          </w:p>
          <w:p w14:paraId="11216BDF" w14:textId="4095B933" w:rsidR="00BF72AD" w:rsidRPr="00BF72AD" w:rsidRDefault="00BF72AD" w:rsidP="004617BA">
            <w:pPr>
              <w:rPr>
                <w:rFonts w:ascii="Times New Roman" w:hAnsi="Times New Roman" w:cs="Times New Roman"/>
                <w:sz w:val="28"/>
                <w:szCs w:val="28"/>
                <w:lang w:val="uk-UA"/>
              </w:rPr>
            </w:pPr>
          </w:p>
        </w:tc>
        <w:tc>
          <w:tcPr>
            <w:tcW w:w="4822" w:type="dxa"/>
          </w:tcPr>
          <w:p w14:paraId="4D0C8630" w14:textId="59EE896F" w:rsidR="00BF72AD" w:rsidRPr="00BF72AD" w:rsidRDefault="00BF72AD" w:rsidP="004617BA">
            <w:pPr>
              <w:pStyle w:val="a5"/>
              <w:ind w:firstLine="7"/>
              <w:jc w:val="both"/>
              <w:rPr>
                <w:rFonts w:ascii="Times New Roman" w:hAnsi="Times New Roman" w:cs="Times New Roman"/>
                <w:sz w:val="28"/>
                <w:szCs w:val="28"/>
                <w:lang w:val="uk-UA"/>
              </w:rPr>
            </w:pPr>
            <w:r w:rsidRPr="00BF72AD">
              <w:rPr>
                <w:rFonts w:ascii="Times New Roman" w:hAnsi="Times New Roman" w:cs="Times New Roman"/>
                <w:sz w:val="28"/>
                <w:szCs w:val="28"/>
                <w:lang w:val="uk-UA"/>
              </w:rPr>
              <w:t>директор департаменту соціальної                                                                         по</w:t>
            </w:r>
            <w:r w:rsidR="004617BA">
              <w:rPr>
                <w:rFonts w:ascii="Times New Roman" w:hAnsi="Times New Roman" w:cs="Times New Roman"/>
                <w:sz w:val="28"/>
                <w:szCs w:val="28"/>
                <w:lang w:val="uk-UA"/>
              </w:rPr>
              <w:t>літики  Вінницької міської ради</w:t>
            </w:r>
          </w:p>
        </w:tc>
      </w:tr>
      <w:tr w:rsidR="004617BA" w:rsidRPr="00BF72AD" w14:paraId="1C8F5E33" w14:textId="77777777" w:rsidTr="005531A6">
        <w:trPr>
          <w:trHeight w:val="708"/>
        </w:trPr>
        <w:tc>
          <w:tcPr>
            <w:tcW w:w="4676" w:type="dxa"/>
          </w:tcPr>
          <w:p w14:paraId="2E01A7F2" w14:textId="319F2501" w:rsidR="004617BA" w:rsidRPr="00BF72AD" w:rsidRDefault="005531A6" w:rsidP="004617B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17BA" w:rsidRPr="00BF72AD">
              <w:rPr>
                <w:rFonts w:ascii="Times New Roman" w:hAnsi="Times New Roman" w:cs="Times New Roman"/>
                <w:sz w:val="28"/>
                <w:szCs w:val="28"/>
                <w:lang w:val="uk-UA"/>
              </w:rPr>
              <w:t>Яценко Оксана Василівна</w:t>
            </w:r>
          </w:p>
          <w:p w14:paraId="4D42C97E" w14:textId="77777777" w:rsidR="004617BA" w:rsidRPr="00BF72AD" w:rsidRDefault="004617BA" w:rsidP="004617BA">
            <w:pPr>
              <w:rPr>
                <w:rFonts w:ascii="Times New Roman" w:hAnsi="Times New Roman" w:cs="Times New Roman"/>
                <w:sz w:val="28"/>
                <w:szCs w:val="28"/>
              </w:rPr>
            </w:pPr>
          </w:p>
        </w:tc>
        <w:tc>
          <w:tcPr>
            <w:tcW w:w="4822" w:type="dxa"/>
          </w:tcPr>
          <w:p w14:paraId="1638CFFA" w14:textId="1DB42B55" w:rsidR="004617BA" w:rsidRDefault="004617BA" w:rsidP="00665DFE">
            <w:pPr>
              <w:pStyle w:val="TableParagraph"/>
              <w:ind w:left="73" w:right="131"/>
              <w:contextualSpacing/>
              <w:jc w:val="both"/>
              <w:rPr>
                <w:sz w:val="28"/>
                <w:szCs w:val="28"/>
                <w:lang w:val="uk-UA"/>
              </w:rPr>
            </w:pPr>
            <w:r w:rsidRPr="00BF72AD">
              <w:rPr>
                <w:sz w:val="28"/>
                <w:szCs w:val="28"/>
                <w:lang w:val="uk-UA"/>
              </w:rPr>
              <w:t>директор департаменту освіти</w:t>
            </w:r>
            <w:r w:rsidR="00665DFE">
              <w:rPr>
                <w:sz w:val="28"/>
                <w:szCs w:val="28"/>
                <w:lang w:val="uk-UA"/>
              </w:rPr>
              <w:t xml:space="preserve"> Вінницької міської ради;</w:t>
            </w:r>
          </w:p>
        </w:tc>
      </w:tr>
      <w:tr w:rsidR="004617BA" w:rsidRPr="00BF72AD" w14:paraId="2659AB24" w14:textId="77777777" w:rsidTr="005531A6">
        <w:trPr>
          <w:trHeight w:val="553"/>
        </w:trPr>
        <w:tc>
          <w:tcPr>
            <w:tcW w:w="4676" w:type="dxa"/>
          </w:tcPr>
          <w:p w14:paraId="2F39DDC8" w14:textId="74E74A47" w:rsidR="004617BA" w:rsidRPr="00BF72AD" w:rsidRDefault="005531A6" w:rsidP="004617BA">
            <w:pPr>
              <w:rPr>
                <w:rFonts w:ascii="Times New Roman" w:hAnsi="Times New Roman" w:cs="Times New Roman"/>
                <w:sz w:val="28"/>
                <w:szCs w:val="28"/>
              </w:rPr>
            </w:pPr>
            <w:r>
              <w:rPr>
                <w:rFonts w:ascii="Times New Roman" w:hAnsi="Times New Roman" w:cs="Times New Roman"/>
                <w:sz w:val="28"/>
                <w:szCs w:val="28"/>
                <w:lang w:val="uk-UA"/>
              </w:rPr>
              <w:t xml:space="preserve"> </w:t>
            </w:r>
            <w:r w:rsidR="004617BA" w:rsidRPr="00BF72AD">
              <w:rPr>
                <w:rFonts w:ascii="Times New Roman" w:hAnsi="Times New Roman" w:cs="Times New Roman"/>
                <w:sz w:val="28"/>
                <w:szCs w:val="28"/>
              </w:rPr>
              <w:t xml:space="preserve">Шафранська Людмила </w:t>
            </w:r>
          </w:p>
          <w:p w14:paraId="7681F40B" w14:textId="68196B33" w:rsidR="004617BA" w:rsidRPr="00BF72AD" w:rsidRDefault="005531A6" w:rsidP="004617BA">
            <w:pPr>
              <w:rPr>
                <w:rFonts w:ascii="Times New Roman" w:hAnsi="Times New Roman" w:cs="Times New Roman"/>
                <w:sz w:val="28"/>
                <w:szCs w:val="28"/>
              </w:rPr>
            </w:pPr>
            <w:r>
              <w:rPr>
                <w:rFonts w:ascii="Times New Roman" w:hAnsi="Times New Roman" w:cs="Times New Roman"/>
                <w:sz w:val="28"/>
                <w:szCs w:val="28"/>
                <w:lang w:val="uk-UA"/>
              </w:rPr>
              <w:t xml:space="preserve"> </w:t>
            </w:r>
            <w:r w:rsidR="004617BA" w:rsidRPr="00BF72AD">
              <w:rPr>
                <w:rFonts w:ascii="Times New Roman" w:hAnsi="Times New Roman" w:cs="Times New Roman"/>
                <w:sz w:val="28"/>
                <w:szCs w:val="28"/>
              </w:rPr>
              <w:t>Анатоліївна</w:t>
            </w:r>
          </w:p>
        </w:tc>
        <w:tc>
          <w:tcPr>
            <w:tcW w:w="4822" w:type="dxa"/>
          </w:tcPr>
          <w:p w14:paraId="35967115" w14:textId="77777777" w:rsidR="004617BA" w:rsidRPr="00BF72AD" w:rsidRDefault="004617BA" w:rsidP="004617BA">
            <w:pPr>
              <w:pStyle w:val="TableParagraph"/>
              <w:ind w:left="73" w:right="131"/>
              <w:contextualSpacing/>
              <w:jc w:val="both"/>
              <w:rPr>
                <w:sz w:val="28"/>
                <w:szCs w:val="28"/>
                <w:lang w:val="uk-UA"/>
              </w:rPr>
            </w:pPr>
            <w:r w:rsidRPr="00BF72AD">
              <w:rPr>
                <w:sz w:val="28"/>
                <w:szCs w:val="28"/>
                <w:lang w:val="uk-UA"/>
              </w:rPr>
              <w:t>начальник служби у справах дітей;</w:t>
            </w:r>
          </w:p>
          <w:p w14:paraId="727C51C3" w14:textId="16ED5CDE" w:rsidR="004617BA" w:rsidRDefault="004617BA" w:rsidP="00665DFE">
            <w:pPr>
              <w:pStyle w:val="TableParagraph"/>
              <w:ind w:left="0" w:right="131"/>
              <w:contextualSpacing/>
              <w:jc w:val="both"/>
              <w:rPr>
                <w:sz w:val="28"/>
                <w:szCs w:val="28"/>
                <w:lang w:val="uk-UA"/>
              </w:rPr>
            </w:pPr>
          </w:p>
        </w:tc>
      </w:tr>
      <w:tr w:rsidR="00370A57" w:rsidRPr="00370A57" w14:paraId="1457929F" w14:textId="77777777" w:rsidTr="005531A6">
        <w:trPr>
          <w:trHeight w:val="553"/>
        </w:trPr>
        <w:tc>
          <w:tcPr>
            <w:tcW w:w="4676" w:type="dxa"/>
          </w:tcPr>
          <w:p w14:paraId="7E3EB62F" w14:textId="3232671C" w:rsidR="004617BA" w:rsidRPr="00370A57" w:rsidRDefault="005531A6" w:rsidP="004617B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617BA" w:rsidRPr="00370A57">
              <w:rPr>
                <w:rFonts w:ascii="Times New Roman" w:hAnsi="Times New Roman" w:cs="Times New Roman"/>
                <w:sz w:val="28"/>
                <w:szCs w:val="28"/>
                <w:lang w:val="uk-UA"/>
              </w:rPr>
              <w:t xml:space="preserve">Мартьянов Максим Петрович                 </w:t>
            </w:r>
          </w:p>
          <w:p w14:paraId="302F052B" w14:textId="77777777" w:rsidR="004617BA" w:rsidRPr="00370A57" w:rsidRDefault="004617BA" w:rsidP="00BF72AD">
            <w:pPr>
              <w:pStyle w:val="TableParagraph"/>
              <w:ind w:left="0"/>
              <w:contextualSpacing/>
              <w:rPr>
                <w:sz w:val="28"/>
                <w:szCs w:val="28"/>
                <w:lang w:val="uk-UA" w:eastAsia="en-US"/>
              </w:rPr>
            </w:pPr>
          </w:p>
        </w:tc>
        <w:tc>
          <w:tcPr>
            <w:tcW w:w="4822" w:type="dxa"/>
          </w:tcPr>
          <w:p w14:paraId="16E618F1" w14:textId="32CEE3E8" w:rsidR="004617BA" w:rsidRPr="00370A57" w:rsidRDefault="004617BA" w:rsidP="00665DFE">
            <w:pPr>
              <w:pStyle w:val="TableParagraph"/>
              <w:ind w:left="73" w:right="131"/>
              <w:contextualSpacing/>
              <w:jc w:val="both"/>
              <w:rPr>
                <w:sz w:val="28"/>
                <w:szCs w:val="28"/>
                <w:lang w:val="uk-UA"/>
              </w:rPr>
            </w:pPr>
            <w:r w:rsidRPr="00370A57">
              <w:rPr>
                <w:sz w:val="28"/>
                <w:szCs w:val="28"/>
                <w:lang w:val="uk-UA"/>
              </w:rPr>
              <w:t>директор департаменту економіки та інвестицій Вінницької міської ради</w:t>
            </w:r>
            <w:r w:rsidR="00665DFE" w:rsidRPr="00370A57">
              <w:rPr>
                <w:sz w:val="28"/>
                <w:szCs w:val="28"/>
                <w:lang w:val="uk-UA"/>
              </w:rPr>
              <w:t>;</w:t>
            </w:r>
          </w:p>
        </w:tc>
      </w:tr>
      <w:tr w:rsidR="00370A57" w:rsidRPr="00370A57" w14:paraId="10F26428" w14:textId="77777777" w:rsidTr="005531A6">
        <w:trPr>
          <w:trHeight w:val="553"/>
        </w:trPr>
        <w:tc>
          <w:tcPr>
            <w:tcW w:w="4676" w:type="dxa"/>
          </w:tcPr>
          <w:p w14:paraId="1DA872B4" w14:textId="52AA6002" w:rsidR="00C23960" w:rsidRPr="00370A57" w:rsidRDefault="005531A6" w:rsidP="00BF72AD">
            <w:pPr>
              <w:pStyle w:val="TableParagraph"/>
              <w:ind w:left="0"/>
              <w:contextualSpacing/>
              <w:rPr>
                <w:sz w:val="28"/>
                <w:szCs w:val="28"/>
                <w:lang w:val="uk-UA" w:eastAsia="en-US"/>
              </w:rPr>
            </w:pPr>
            <w:r>
              <w:rPr>
                <w:sz w:val="28"/>
                <w:szCs w:val="28"/>
                <w:lang w:val="uk-UA" w:eastAsia="en-US"/>
              </w:rPr>
              <w:t xml:space="preserve"> </w:t>
            </w:r>
            <w:r w:rsidR="00C23960" w:rsidRPr="00370A57">
              <w:rPr>
                <w:sz w:val="28"/>
                <w:szCs w:val="28"/>
                <w:lang w:val="uk-UA" w:eastAsia="en-US"/>
              </w:rPr>
              <w:t>Г</w:t>
            </w:r>
            <w:r w:rsidR="00597835" w:rsidRPr="00370A57">
              <w:rPr>
                <w:sz w:val="28"/>
                <w:szCs w:val="28"/>
                <w:lang w:val="uk-UA" w:eastAsia="en-US"/>
              </w:rPr>
              <w:t xml:space="preserve">ерасимова Лариса </w:t>
            </w:r>
            <w:r w:rsidR="00E24899" w:rsidRPr="00370A57">
              <w:rPr>
                <w:sz w:val="28"/>
                <w:szCs w:val="28"/>
                <w:lang w:val="uk-UA" w:eastAsia="en-US"/>
              </w:rPr>
              <w:t xml:space="preserve"> Сергіївна</w:t>
            </w:r>
          </w:p>
        </w:tc>
        <w:tc>
          <w:tcPr>
            <w:tcW w:w="4822" w:type="dxa"/>
          </w:tcPr>
          <w:p w14:paraId="6245203B" w14:textId="07BA2766" w:rsidR="00BF72AD" w:rsidRPr="00370A57" w:rsidRDefault="00597835" w:rsidP="00665DFE">
            <w:pPr>
              <w:pStyle w:val="TableParagraph"/>
              <w:ind w:left="73" w:right="131"/>
              <w:contextualSpacing/>
              <w:jc w:val="both"/>
              <w:rPr>
                <w:sz w:val="28"/>
                <w:szCs w:val="28"/>
                <w:lang w:val="uk-UA"/>
              </w:rPr>
            </w:pPr>
            <w:r w:rsidRPr="00370A57">
              <w:rPr>
                <w:sz w:val="28"/>
                <w:szCs w:val="28"/>
                <w:lang w:val="uk-UA" w:eastAsia="en-US"/>
              </w:rPr>
              <w:t xml:space="preserve">Консультативно-координаційний центр підтримки населення «Бахмутський район єднає», </w:t>
            </w:r>
            <w:r w:rsidRPr="00370A57">
              <w:rPr>
                <w:sz w:val="28"/>
                <w:szCs w:val="28"/>
                <w:lang w:val="uk-UA"/>
              </w:rPr>
              <w:t xml:space="preserve"> внутрішньо переміщена особа</w:t>
            </w:r>
            <w:r w:rsidR="00BF72AD" w:rsidRPr="00370A57">
              <w:rPr>
                <w:sz w:val="28"/>
                <w:szCs w:val="28"/>
                <w:lang w:val="uk-UA"/>
              </w:rPr>
              <w:t>;</w:t>
            </w:r>
          </w:p>
        </w:tc>
      </w:tr>
      <w:tr w:rsidR="00370A57" w:rsidRPr="00370A57" w14:paraId="7E387510" w14:textId="77777777" w:rsidTr="005531A6">
        <w:trPr>
          <w:trHeight w:val="770"/>
        </w:trPr>
        <w:tc>
          <w:tcPr>
            <w:tcW w:w="4676" w:type="dxa"/>
          </w:tcPr>
          <w:p w14:paraId="3DF91B83" w14:textId="77777777" w:rsidR="00C23960" w:rsidRPr="00370A57" w:rsidRDefault="00C23960" w:rsidP="00C23960">
            <w:pPr>
              <w:pStyle w:val="TableParagraph"/>
              <w:contextualSpacing/>
              <w:rPr>
                <w:sz w:val="28"/>
                <w:szCs w:val="28"/>
                <w:lang w:val="uk-UA" w:eastAsia="en-US"/>
              </w:rPr>
            </w:pPr>
            <w:r w:rsidRPr="00370A57">
              <w:rPr>
                <w:sz w:val="28"/>
                <w:szCs w:val="28"/>
                <w:lang w:val="uk-UA" w:eastAsia="en-US"/>
              </w:rPr>
              <w:t xml:space="preserve">Капінус Наталя Вікторівна </w:t>
            </w:r>
          </w:p>
        </w:tc>
        <w:tc>
          <w:tcPr>
            <w:tcW w:w="4822" w:type="dxa"/>
          </w:tcPr>
          <w:p w14:paraId="18A14749" w14:textId="16142F29" w:rsidR="00C23960" w:rsidRPr="00370A57" w:rsidRDefault="00BF72AD" w:rsidP="00665DFE">
            <w:pPr>
              <w:pStyle w:val="a5"/>
              <w:ind w:firstLine="7"/>
              <w:jc w:val="both"/>
              <w:rPr>
                <w:rFonts w:ascii="Times New Roman" w:hAnsi="Times New Roman" w:cs="Times New Roman"/>
                <w:sz w:val="28"/>
                <w:szCs w:val="28"/>
                <w:lang w:val="uk-UA"/>
              </w:rPr>
            </w:pPr>
            <w:r w:rsidRPr="00370A57">
              <w:rPr>
                <w:rFonts w:ascii="Times New Roman" w:hAnsi="Times New Roman" w:cs="Times New Roman"/>
                <w:sz w:val="28"/>
                <w:szCs w:val="28"/>
                <w:lang w:val="uk-UA"/>
              </w:rPr>
              <w:t xml:space="preserve">«Координаційний центр надання                                                         допомоги </w:t>
            </w:r>
            <w:r w:rsidRPr="00370A57">
              <w:rPr>
                <w:rFonts w:ascii="Times New Roman" w:hAnsi="Times New Roman" w:cs="Times New Roman"/>
                <w:spacing w:val="4"/>
                <w:sz w:val="28"/>
                <w:szCs w:val="28"/>
                <w:lang w:val="uk-UA"/>
              </w:rPr>
              <w:t>«Вільні разом»</w:t>
            </w:r>
            <w:r w:rsidRPr="00370A57">
              <w:rPr>
                <w:rFonts w:ascii="Times New Roman" w:hAnsi="Times New Roman" w:cs="Times New Roman"/>
                <w:sz w:val="28"/>
                <w:szCs w:val="28"/>
                <w:lang w:val="uk-UA"/>
              </w:rPr>
              <w:t>,                                                                       внутрішньо переміщена особа;</w:t>
            </w:r>
          </w:p>
        </w:tc>
      </w:tr>
      <w:tr w:rsidR="00370A57" w:rsidRPr="00370A57" w14:paraId="5F53DEE0" w14:textId="77777777" w:rsidTr="005531A6">
        <w:trPr>
          <w:trHeight w:val="699"/>
        </w:trPr>
        <w:tc>
          <w:tcPr>
            <w:tcW w:w="4676" w:type="dxa"/>
          </w:tcPr>
          <w:p w14:paraId="56EFD3D5" w14:textId="77777777" w:rsidR="00C23960" w:rsidRPr="00370A57" w:rsidRDefault="00C23960" w:rsidP="00C23960">
            <w:pPr>
              <w:pStyle w:val="TableParagraph"/>
              <w:contextualSpacing/>
              <w:rPr>
                <w:sz w:val="28"/>
                <w:szCs w:val="28"/>
                <w:lang w:val="uk-UA" w:eastAsia="en-US"/>
              </w:rPr>
            </w:pPr>
            <w:r w:rsidRPr="00370A57">
              <w:rPr>
                <w:sz w:val="28"/>
                <w:szCs w:val="28"/>
                <w:lang w:val="uk-UA" w:eastAsia="en-US"/>
              </w:rPr>
              <w:t xml:space="preserve">Вєлькє Вікторія Борисівна </w:t>
            </w:r>
          </w:p>
        </w:tc>
        <w:tc>
          <w:tcPr>
            <w:tcW w:w="4822" w:type="dxa"/>
          </w:tcPr>
          <w:p w14:paraId="499E774F" w14:textId="77777777" w:rsidR="00C23960" w:rsidRPr="00370A57" w:rsidRDefault="00C23960" w:rsidP="00C23960">
            <w:pPr>
              <w:pStyle w:val="TableParagraph"/>
              <w:ind w:right="131"/>
              <w:contextualSpacing/>
              <w:jc w:val="both"/>
              <w:rPr>
                <w:sz w:val="28"/>
                <w:szCs w:val="28"/>
                <w:lang w:val="uk-UA" w:eastAsia="en-US"/>
              </w:rPr>
            </w:pPr>
            <w:r w:rsidRPr="00370A57">
              <w:rPr>
                <w:sz w:val="28"/>
                <w:szCs w:val="28"/>
                <w:lang w:val="uk-UA" w:eastAsia="en-US"/>
              </w:rPr>
              <w:t>ГО «Об’єднання будуємо майбутнє», керівник внутрішньо переміщена особа</w:t>
            </w:r>
          </w:p>
        </w:tc>
      </w:tr>
      <w:tr w:rsidR="00370A57" w:rsidRPr="00370A57" w14:paraId="3031B307" w14:textId="77777777" w:rsidTr="005531A6">
        <w:trPr>
          <w:trHeight w:val="696"/>
        </w:trPr>
        <w:tc>
          <w:tcPr>
            <w:tcW w:w="4676" w:type="dxa"/>
          </w:tcPr>
          <w:p w14:paraId="2F9A14A9" w14:textId="77777777" w:rsidR="00C23960" w:rsidRPr="00370A57" w:rsidRDefault="00C23960" w:rsidP="00C23960">
            <w:pPr>
              <w:pStyle w:val="TableParagraph"/>
              <w:contextualSpacing/>
              <w:rPr>
                <w:sz w:val="28"/>
                <w:szCs w:val="28"/>
                <w:lang w:val="uk-UA" w:eastAsia="en-US"/>
              </w:rPr>
            </w:pPr>
            <w:r w:rsidRPr="00370A57">
              <w:rPr>
                <w:sz w:val="28"/>
                <w:szCs w:val="28"/>
                <w:lang w:val="uk-UA"/>
              </w:rPr>
              <w:lastRenderedPageBreak/>
              <w:t>Романашенко Кристина Валеріївна</w:t>
            </w:r>
            <w:r w:rsidRPr="00370A57">
              <w:rPr>
                <w:sz w:val="28"/>
                <w:szCs w:val="28"/>
                <w:lang w:val="uk-UA" w:eastAsia="en-US"/>
              </w:rPr>
              <w:t xml:space="preserve"> </w:t>
            </w:r>
          </w:p>
        </w:tc>
        <w:tc>
          <w:tcPr>
            <w:tcW w:w="4822" w:type="dxa"/>
          </w:tcPr>
          <w:p w14:paraId="451776B4" w14:textId="77777777" w:rsidR="00C23960" w:rsidRPr="00370A57" w:rsidRDefault="00C23960" w:rsidP="00C23960">
            <w:pPr>
              <w:pStyle w:val="a3"/>
              <w:spacing w:before="40" w:after="40"/>
              <w:ind w:left="149" w:right="131" w:hanging="7"/>
              <w:jc w:val="both"/>
              <w:rPr>
                <w:rFonts w:ascii="Times New Roman" w:hAnsi="Times New Roman" w:cs="Times New Roman"/>
                <w:sz w:val="28"/>
                <w:szCs w:val="28"/>
                <w:lang w:val="uk-UA"/>
              </w:rPr>
            </w:pPr>
            <w:r w:rsidRPr="00370A57">
              <w:rPr>
                <w:rFonts w:ascii="Times New Roman" w:hAnsi="Times New Roman" w:cs="Times New Roman"/>
                <w:sz w:val="28"/>
                <w:szCs w:val="28"/>
                <w:lang w:val="uk-UA"/>
              </w:rPr>
              <w:t>керівник Вінницької міської організації Товариство Червоного Хреста України, внутрішньо переміщена особа</w:t>
            </w:r>
          </w:p>
        </w:tc>
      </w:tr>
      <w:tr w:rsidR="00370A57" w:rsidRPr="00370A57" w14:paraId="40644EB2" w14:textId="77777777" w:rsidTr="005531A6">
        <w:trPr>
          <w:trHeight w:val="696"/>
        </w:trPr>
        <w:tc>
          <w:tcPr>
            <w:tcW w:w="4676" w:type="dxa"/>
          </w:tcPr>
          <w:p w14:paraId="7DADF300" w14:textId="77777777" w:rsidR="00A34CBB" w:rsidRPr="00370A57" w:rsidRDefault="00A34CBB" w:rsidP="00A34CBB">
            <w:pPr>
              <w:pStyle w:val="TableParagraph"/>
              <w:contextualSpacing/>
              <w:rPr>
                <w:sz w:val="28"/>
                <w:szCs w:val="28"/>
                <w:lang w:val="uk-UA" w:eastAsia="en-US"/>
              </w:rPr>
            </w:pPr>
            <w:r w:rsidRPr="00370A57">
              <w:rPr>
                <w:sz w:val="28"/>
                <w:szCs w:val="28"/>
                <w:lang w:val="uk-UA" w:eastAsia="en-US"/>
              </w:rPr>
              <w:t>Голубченко Дімітрій Ілліч</w:t>
            </w:r>
          </w:p>
        </w:tc>
        <w:tc>
          <w:tcPr>
            <w:tcW w:w="4822" w:type="dxa"/>
          </w:tcPr>
          <w:p w14:paraId="15503094" w14:textId="77777777" w:rsidR="00A34CBB" w:rsidRPr="00370A57" w:rsidRDefault="00A34CBB" w:rsidP="00A34CBB">
            <w:pPr>
              <w:pStyle w:val="TableParagraph"/>
              <w:ind w:right="131"/>
              <w:contextualSpacing/>
              <w:jc w:val="both"/>
              <w:rPr>
                <w:sz w:val="28"/>
                <w:szCs w:val="28"/>
                <w:lang w:val="uk-UA"/>
              </w:rPr>
            </w:pPr>
            <w:r w:rsidRPr="00370A57">
              <w:rPr>
                <w:sz w:val="28"/>
                <w:szCs w:val="28"/>
                <w:lang w:val="uk-UA" w:eastAsia="en-US"/>
              </w:rPr>
              <w:t>ГО «Я Маріуполь» - керівник,</w:t>
            </w:r>
            <w:r w:rsidRPr="00370A57">
              <w:rPr>
                <w:sz w:val="28"/>
                <w:szCs w:val="28"/>
                <w:lang w:val="uk-UA"/>
              </w:rPr>
              <w:t xml:space="preserve">  внутрішньо переміщена особа</w:t>
            </w:r>
          </w:p>
        </w:tc>
      </w:tr>
      <w:tr w:rsidR="00370A57" w:rsidRPr="00370A57" w14:paraId="2DBCFAE9" w14:textId="77777777" w:rsidTr="005531A6">
        <w:trPr>
          <w:trHeight w:val="696"/>
        </w:trPr>
        <w:tc>
          <w:tcPr>
            <w:tcW w:w="4676" w:type="dxa"/>
          </w:tcPr>
          <w:p w14:paraId="5AB5E79A" w14:textId="0E451524" w:rsidR="00B95C39" w:rsidRPr="00370A57" w:rsidRDefault="00B95C39" w:rsidP="00A34CBB">
            <w:pPr>
              <w:pStyle w:val="TableParagraph"/>
              <w:contextualSpacing/>
              <w:rPr>
                <w:sz w:val="28"/>
                <w:szCs w:val="28"/>
                <w:lang w:val="uk-UA" w:eastAsia="en-US"/>
              </w:rPr>
            </w:pPr>
            <w:r w:rsidRPr="00370A57">
              <w:rPr>
                <w:bCs/>
                <w:iCs/>
                <w:sz w:val="28"/>
                <w:szCs w:val="28"/>
              </w:rPr>
              <w:t>Топал Іван Петрович</w:t>
            </w:r>
          </w:p>
        </w:tc>
        <w:tc>
          <w:tcPr>
            <w:tcW w:w="4822" w:type="dxa"/>
          </w:tcPr>
          <w:p w14:paraId="0F82F350" w14:textId="14943821" w:rsidR="00B95C39" w:rsidRPr="00370A57" w:rsidRDefault="00B95C39" w:rsidP="00B95C39">
            <w:pPr>
              <w:ind w:firstLine="137"/>
              <w:rPr>
                <w:rFonts w:ascii="Times New Roman" w:hAnsi="Times New Roman" w:cs="Times New Roman"/>
                <w:sz w:val="28"/>
                <w:szCs w:val="28"/>
                <w:lang w:val="uk-UA"/>
              </w:rPr>
            </w:pPr>
            <w:r w:rsidRPr="00370A57">
              <w:rPr>
                <w:rFonts w:ascii="Times New Roman" w:hAnsi="Times New Roman" w:cs="Times New Roman"/>
                <w:sz w:val="28"/>
                <w:szCs w:val="28"/>
                <w:lang w:val="uk-UA"/>
              </w:rPr>
              <w:t xml:space="preserve">Вінницький міський центр соціальних </w:t>
            </w:r>
            <w:r w:rsidR="00383C84" w:rsidRPr="00370A57">
              <w:rPr>
                <w:rFonts w:ascii="Times New Roman" w:hAnsi="Times New Roman" w:cs="Times New Roman"/>
                <w:sz w:val="28"/>
                <w:szCs w:val="28"/>
                <w:lang w:val="uk-UA"/>
              </w:rPr>
              <w:t xml:space="preserve">  </w:t>
            </w:r>
            <w:r w:rsidRPr="00370A57">
              <w:rPr>
                <w:rFonts w:ascii="Times New Roman" w:hAnsi="Times New Roman" w:cs="Times New Roman"/>
                <w:sz w:val="28"/>
                <w:szCs w:val="28"/>
                <w:lang w:val="uk-UA"/>
              </w:rPr>
              <w:t>служб, внутрішньо переміщена особа;</w:t>
            </w:r>
          </w:p>
        </w:tc>
      </w:tr>
      <w:tr w:rsidR="00370A57" w:rsidRPr="00370A57" w14:paraId="7EDC3A8C" w14:textId="77777777" w:rsidTr="005531A6">
        <w:trPr>
          <w:trHeight w:val="696"/>
        </w:trPr>
        <w:tc>
          <w:tcPr>
            <w:tcW w:w="4676" w:type="dxa"/>
          </w:tcPr>
          <w:p w14:paraId="6F69FA6B" w14:textId="4490D7CD" w:rsidR="00B95C39" w:rsidRPr="00370A57" w:rsidRDefault="00B95C39" w:rsidP="00A34CBB">
            <w:pPr>
              <w:pStyle w:val="TableParagraph"/>
              <w:contextualSpacing/>
              <w:rPr>
                <w:sz w:val="28"/>
                <w:szCs w:val="28"/>
                <w:lang w:val="uk-UA" w:eastAsia="en-US"/>
              </w:rPr>
            </w:pPr>
            <w:r w:rsidRPr="00370A57">
              <w:rPr>
                <w:bCs/>
                <w:iCs/>
                <w:sz w:val="28"/>
                <w:szCs w:val="28"/>
              </w:rPr>
              <w:t>Василевич Ольга Вікторівна</w:t>
            </w:r>
          </w:p>
        </w:tc>
        <w:tc>
          <w:tcPr>
            <w:tcW w:w="4822" w:type="dxa"/>
          </w:tcPr>
          <w:p w14:paraId="4FB8C7F7" w14:textId="57E2A7BA" w:rsidR="00B95C39" w:rsidRPr="00370A57" w:rsidRDefault="00B95C39" w:rsidP="00B95C39">
            <w:pPr>
              <w:ind w:firstLine="137"/>
              <w:rPr>
                <w:rFonts w:ascii="Times New Roman" w:hAnsi="Times New Roman" w:cs="Times New Roman"/>
                <w:sz w:val="28"/>
                <w:szCs w:val="28"/>
                <w:lang w:val="uk-UA"/>
              </w:rPr>
            </w:pPr>
            <w:r w:rsidRPr="00370A57">
              <w:rPr>
                <w:rFonts w:ascii="Times New Roman" w:hAnsi="Times New Roman" w:cs="Times New Roman"/>
                <w:sz w:val="28"/>
                <w:szCs w:val="28"/>
                <w:lang w:val="uk-UA"/>
              </w:rPr>
              <w:t>внутрішньо переміщена особа</w:t>
            </w:r>
          </w:p>
        </w:tc>
      </w:tr>
      <w:tr w:rsidR="00370A57" w:rsidRPr="00370A57" w14:paraId="3DBD7E10" w14:textId="77777777" w:rsidTr="005531A6">
        <w:trPr>
          <w:trHeight w:val="696"/>
        </w:trPr>
        <w:tc>
          <w:tcPr>
            <w:tcW w:w="4676" w:type="dxa"/>
          </w:tcPr>
          <w:p w14:paraId="200A6BFF" w14:textId="12E1C14E" w:rsidR="00597835" w:rsidRPr="00370A57" w:rsidRDefault="00597835" w:rsidP="00A34CBB">
            <w:pPr>
              <w:pStyle w:val="TableParagraph"/>
              <w:contextualSpacing/>
              <w:rPr>
                <w:bCs/>
                <w:iCs/>
                <w:sz w:val="28"/>
                <w:szCs w:val="28"/>
                <w:lang w:val="uk-UA" w:eastAsia="en-US"/>
              </w:rPr>
            </w:pPr>
            <w:r w:rsidRPr="00370A57">
              <w:rPr>
                <w:bCs/>
                <w:iCs/>
                <w:sz w:val="28"/>
                <w:szCs w:val="28"/>
                <w:lang w:val="uk-UA"/>
              </w:rPr>
              <w:t>Миколюк Ольга Юріївна</w:t>
            </w:r>
          </w:p>
        </w:tc>
        <w:tc>
          <w:tcPr>
            <w:tcW w:w="4822" w:type="dxa"/>
          </w:tcPr>
          <w:p w14:paraId="4ADDE596" w14:textId="71CF1BB9" w:rsidR="00597835" w:rsidRPr="00370A57" w:rsidRDefault="00597835" w:rsidP="00B95C39">
            <w:pPr>
              <w:ind w:firstLine="137"/>
              <w:rPr>
                <w:rFonts w:ascii="Times New Roman" w:hAnsi="Times New Roman" w:cs="Times New Roman"/>
                <w:sz w:val="28"/>
                <w:szCs w:val="28"/>
                <w:lang w:val="uk-UA"/>
              </w:rPr>
            </w:pPr>
            <w:r w:rsidRPr="00370A57">
              <w:rPr>
                <w:rFonts w:ascii="Times New Roman" w:hAnsi="Times New Roman" w:cs="Times New Roman"/>
                <w:sz w:val="28"/>
                <w:szCs w:val="28"/>
                <w:lang w:val="uk-UA"/>
              </w:rPr>
              <w:t>внутрішньо переміщена особа</w:t>
            </w:r>
            <w:r w:rsidR="00E24899" w:rsidRPr="00370A57">
              <w:rPr>
                <w:rFonts w:ascii="Times New Roman" w:hAnsi="Times New Roman" w:cs="Times New Roman"/>
                <w:sz w:val="28"/>
                <w:szCs w:val="28"/>
                <w:lang w:val="uk-UA"/>
              </w:rPr>
              <w:t>;</w:t>
            </w:r>
          </w:p>
        </w:tc>
      </w:tr>
      <w:tr w:rsidR="00370A57" w:rsidRPr="00370A57" w14:paraId="7B5B6AC5" w14:textId="77777777" w:rsidTr="005531A6">
        <w:trPr>
          <w:trHeight w:val="696"/>
        </w:trPr>
        <w:tc>
          <w:tcPr>
            <w:tcW w:w="4676" w:type="dxa"/>
          </w:tcPr>
          <w:p w14:paraId="50C2D920" w14:textId="5B36E1AA" w:rsidR="00597835" w:rsidRPr="00370A57" w:rsidRDefault="003D42E7" w:rsidP="00E24899">
            <w:pPr>
              <w:ind w:left="142"/>
              <w:rPr>
                <w:rFonts w:ascii="Times New Roman" w:hAnsi="Times New Roman" w:cs="Times New Roman"/>
                <w:sz w:val="28"/>
                <w:szCs w:val="28"/>
                <w:lang w:val="uk-UA" w:eastAsia="uk"/>
              </w:rPr>
            </w:pPr>
            <w:r w:rsidRPr="00370A57">
              <w:rPr>
                <w:rFonts w:ascii="Times New Roman" w:hAnsi="Times New Roman" w:cs="Times New Roman"/>
                <w:sz w:val="28"/>
                <w:szCs w:val="28"/>
                <w:lang w:val="uk-UA"/>
              </w:rPr>
              <w:t>Кравченко Яніна Валеріївна</w:t>
            </w:r>
          </w:p>
        </w:tc>
        <w:tc>
          <w:tcPr>
            <w:tcW w:w="4822" w:type="dxa"/>
          </w:tcPr>
          <w:p w14:paraId="1E954365" w14:textId="2DE3A7C3" w:rsidR="00E24899" w:rsidRPr="00370A57" w:rsidRDefault="003D42E7" w:rsidP="00B95C39">
            <w:pPr>
              <w:pStyle w:val="a5"/>
              <w:ind w:firstLine="137"/>
              <w:jc w:val="both"/>
              <w:rPr>
                <w:rFonts w:ascii="Times New Roman" w:hAnsi="Times New Roman" w:cs="Times New Roman"/>
                <w:bCs/>
                <w:iCs/>
                <w:sz w:val="28"/>
                <w:szCs w:val="28"/>
                <w:lang w:val="uk-UA"/>
              </w:rPr>
            </w:pPr>
            <w:r w:rsidRPr="00370A57">
              <w:rPr>
                <w:rFonts w:ascii="Times New Roman" w:hAnsi="Times New Roman" w:cs="Times New Roman"/>
                <w:sz w:val="28"/>
                <w:szCs w:val="28"/>
                <w:lang w:val="uk-UA"/>
              </w:rPr>
              <w:t>ВОПО «Джерело надії України», внутрішньо переміщена особа;</w:t>
            </w:r>
          </w:p>
          <w:p w14:paraId="079507DD" w14:textId="3619A900" w:rsidR="00597835" w:rsidRPr="00370A57" w:rsidRDefault="00597835" w:rsidP="00A34CBB">
            <w:pPr>
              <w:ind w:firstLine="137"/>
              <w:rPr>
                <w:rFonts w:ascii="Times New Roman" w:hAnsi="Times New Roman" w:cs="Times New Roman"/>
                <w:bCs/>
                <w:iCs/>
                <w:sz w:val="28"/>
                <w:szCs w:val="28"/>
                <w:lang w:val="uk-UA"/>
              </w:rPr>
            </w:pPr>
          </w:p>
        </w:tc>
      </w:tr>
    </w:tbl>
    <w:p w14:paraId="40D6124C" w14:textId="77777777" w:rsidR="00A34CBB" w:rsidRPr="00370A57" w:rsidRDefault="00A34CBB" w:rsidP="00A34CBB">
      <w:pPr>
        <w:pStyle w:val="a5"/>
        <w:jc w:val="both"/>
        <w:rPr>
          <w:rFonts w:ascii="Times New Roman" w:hAnsi="Times New Roman" w:cs="Times New Roman"/>
          <w:b/>
          <w:i/>
          <w:sz w:val="28"/>
          <w:szCs w:val="28"/>
        </w:rPr>
      </w:pPr>
    </w:p>
    <w:p w14:paraId="6F88BC22" w14:textId="1605EEBB" w:rsidR="00A34CBB" w:rsidRPr="00370A57" w:rsidRDefault="004F2375" w:rsidP="00A34CBB">
      <w:pPr>
        <w:pStyle w:val="a5"/>
        <w:jc w:val="both"/>
        <w:rPr>
          <w:rFonts w:ascii="Times New Roman" w:hAnsi="Times New Roman" w:cs="Times New Roman"/>
          <w:sz w:val="28"/>
          <w:szCs w:val="28"/>
        </w:rPr>
      </w:pPr>
      <w:r w:rsidRPr="00370A57">
        <w:rPr>
          <w:rFonts w:ascii="Times New Roman" w:hAnsi="Times New Roman" w:cs="Times New Roman"/>
          <w:b/>
          <w:i/>
          <w:sz w:val="28"/>
          <w:szCs w:val="28"/>
        </w:rPr>
        <w:t>Відсутні:</w:t>
      </w:r>
      <w:r w:rsidRPr="00370A57">
        <w:rPr>
          <w:rFonts w:ascii="Times New Roman" w:hAnsi="Times New Roman" w:cs="Times New Roman"/>
          <w:sz w:val="28"/>
          <w:szCs w:val="28"/>
        </w:rPr>
        <w:t xml:space="preserve"> </w:t>
      </w:r>
    </w:p>
    <w:p w14:paraId="64A9E440" w14:textId="35D45927" w:rsidR="00472B37" w:rsidRPr="00370A57" w:rsidRDefault="00472B37" w:rsidP="00A34CBB">
      <w:pPr>
        <w:pStyle w:val="a5"/>
        <w:jc w:val="both"/>
        <w:rPr>
          <w:rFonts w:ascii="Times New Roman" w:hAnsi="Times New Roman" w:cs="Times New Roman"/>
          <w:sz w:val="28"/>
          <w:szCs w:val="28"/>
        </w:rPr>
      </w:pPr>
      <w:r w:rsidRPr="00370A57">
        <w:rPr>
          <w:rFonts w:ascii="Times New Roman" w:hAnsi="Times New Roman" w:cs="Times New Roman"/>
          <w:b/>
          <w:i/>
          <w:sz w:val="28"/>
          <w:szCs w:val="28"/>
        </w:rPr>
        <w:t xml:space="preserve">Добровольська Наталія Петрівна -  </w:t>
      </w:r>
      <w:r w:rsidRPr="00370A57">
        <w:rPr>
          <w:rFonts w:ascii="Times New Roman" w:hAnsi="Times New Roman" w:cs="Times New Roman"/>
          <w:sz w:val="28"/>
          <w:szCs w:val="28"/>
        </w:rPr>
        <w:t>директор Вінницького міського центру соціальних служб;</w:t>
      </w:r>
      <w:r w:rsidR="00457994" w:rsidRPr="00370A57">
        <w:rPr>
          <w:rFonts w:ascii="Times New Roman" w:hAnsi="Times New Roman" w:cs="Times New Roman"/>
          <w:sz w:val="28"/>
          <w:szCs w:val="28"/>
        </w:rPr>
        <w:t xml:space="preserve"> </w:t>
      </w:r>
    </w:p>
    <w:p w14:paraId="2E6D02F6" w14:textId="71DADFD6" w:rsidR="00457994" w:rsidRPr="00370A57" w:rsidRDefault="00457994" w:rsidP="00A34CBB">
      <w:pPr>
        <w:pStyle w:val="a5"/>
        <w:jc w:val="both"/>
        <w:rPr>
          <w:rFonts w:ascii="Times New Roman" w:hAnsi="Times New Roman" w:cs="Times New Roman"/>
          <w:sz w:val="28"/>
          <w:szCs w:val="28"/>
        </w:rPr>
      </w:pPr>
      <w:r w:rsidRPr="00370A57">
        <w:rPr>
          <w:rFonts w:ascii="Times New Roman" w:hAnsi="Times New Roman" w:cs="Times New Roman"/>
          <w:b/>
          <w:i/>
          <w:sz w:val="28"/>
          <w:szCs w:val="28"/>
        </w:rPr>
        <w:t>Місецький Віталій Юліанович</w:t>
      </w:r>
      <w:r w:rsidRPr="00370A57">
        <w:rPr>
          <w:rFonts w:ascii="Times New Roman" w:hAnsi="Times New Roman" w:cs="Times New Roman"/>
          <w:sz w:val="28"/>
          <w:szCs w:val="28"/>
        </w:rPr>
        <w:t xml:space="preserve"> – директор департаменту житлового господарства;</w:t>
      </w:r>
    </w:p>
    <w:p w14:paraId="2403B357" w14:textId="650D561D" w:rsidR="008E0956" w:rsidRPr="00370A57" w:rsidRDefault="00072DF6" w:rsidP="004F2375">
      <w:pPr>
        <w:pStyle w:val="a5"/>
        <w:jc w:val="both"/>
        <w:rPr>
          <w:rFonts w:ascii="Times New Roman" w:hAnsi="Times New Roman" w:cs="Times New Roman"/>
          <w:sz w:val="28"/>
          <w:szCs w:val="28"/>
        </w:rPr>
      </w:pPr>
      <w:r w:rsidRPr="00370A57">
        <w:rPr>
          <w:rFonts w:ascii="Times New Roman" w:hAnsi="Times New Roman" w:cs="Times New Roman"/>
          <w:b/>
          <w:bCs/>
          <w:i/>
          <w:iCs/>
          <w:sz w:val="28"/>
          <w:szCs w:val="28"/>
          <w:lang w:eastAsia="ru-RU"/>
        </w:rPr>
        <w:t>Шиш Олександр Володимирович</w:t>
      </w:r>
      <w:r w:rsidRPr="00370A57">
        <w:rPr>
          <w:sz w:val="28"/>
          <w:szCs w:val="28"/>
          <w:lang w:eastAsia="ru-RU"/>
        </w:rPr>
        <w:t xml:space="preserve"> - </w:t>
      </w:r>
      <w:r w:rsidRPr="00370A57">
        <w:rPr>
          <w:rFonts w:ascii="Times New Roman" w:hAnsi="Times New Roman" w:cs="Times New Roman"/>
          <w:sz w:val="28"/>
          <w:szCs w:val="28"/>
        </w:rPr>
        <w:t>директор департаменту охорони здоров’я</w:t>
      </w:r>
      <w:r w:rsidR="00AF7936" w:rsidRPr="00370A57">
        <w:rPr>
          <w:rFonts w:ascii="Times New Roman" w:hAnsi="Times New Roman" w:cs="Times New Roman"/>
          <w:sz w:val="28"/>
          <w:szCs w:val="28"/>
        </w:rPr>
        <w:t xml:space="preserve"> Вінницької міської ради;</w:t>
      </w:r>
    </w:p>
    <w:p w14:paraId="0E834A94" w14:textId="4BAD76F8" w:rsidR="00072DF6" w:rsidRPr="00370A57" w:rsidRDefault="00072DF6" w:rsidP="004F2375">
      <w:pPr>
        <w:pStyle w:val="a5"/>
        <w:jc w:val="both"/>
        <w:rPr>
          <w:rFonts w:ascii="Times New Roman" w:hAnsi="Times New Roman" w:cs="Times New Roman"/>
          <w:sz w:val="28"/>
          <w:szCs w:val="28"/>
        </w:rPr>
      </w:pPr>
      <w:r w:rsidRPr="00370A57">
        <w:rPr>
          <w:rFonts w:ascii="Times New Roman" w:hAnsi="Times New Roman" w:cs="Times New Roman"/>
          <w:b/>
          <w:bCs/>
          <w:i/>
          <w:iCs/>
          <w:sz w:val="28"/>
          <w:szCs w:val="28"/>
        </w:rPr>
        <w:t>Петров Андрій Анатолійович</w:t>
      </w:r>
      <w:r w:rsidRPr="00370A57">
        <w:rPr>
          <w:rFonts w:ascii="Times New Roman" w:hAnsi="Times New Roman" w:cs="Times New Roman"/>
          <w:sz w:val="28"/>
          <w:szCs w:val="28"/>
        </w:rPr>
        <w:t xml:space="preserve"> – директор департаменту правової політики та якості Вінницької міської ради</w:t>
      </w:r>
      <w:r w:rsidR="00AF7936" w:rsidRPr="00370A57">
        <w:rPr>
          <w:rFonts w:ascii="Times New Roman" w:hAnsi="Times New Roman" w:cs="Times New Roman"/>
          <w:sz w:val="28"/>
          <w:szCs w:val="28"/>
        </w:rPr>
        <w:t>;</w:t>
      </w:r>
    </w:p>
    <w:p w14:paraId="1E9A61A7" w14:textId="0EF5364D" w:rsidR="00457994" w:rsidRPr="00370A57" w:rsidRDefault="00457994" w:rsidP="00B95C39">
      <w:pPr>
        <w:pStyle w:val="a5"/>
        <w:jc w:val="both"/>
        <w:rPr>
          <w:rFonts w:ascii="Times New Roman" w:hAnsi="Times New Roman" w:cs="Times New Roman"/>
          <w:sz w:val="28"/>
          <w:szCs w:val="28"/>
        </w:rPr>
      </w:pPr>
      <w:r w:rsidRPr="00370A57">
        <w:rPr>
          <w:rFonts w:ascii="Times New Roman" w:hAnsi="Times New Roman" w:cs="Times New Roman"/>
          <w:b/>
          <w:bCs/>
          <w:i/>
          <w:iCs/>
          <w:sz w:val="28"/>
          <w:szCs w:val="28"/>
        </w:rPr>
        <w:t xml:space="preserve">Дмитрієва Світлана Олександрівна – </w:t>
      </w:r>
      <w:r w:rsidRPr="00370A57">
        <w:rPr>
          <w:rFonts w:ascii="Times New Roman" w:hAnsi="Times New Roman" w:cs="Times New Roman"/>
          <w:bCs/>
          <w:iCs/>
          <w:sz w:val="28"/>
          <w:szCs w:val="28"/>
        </w:rPr>
        <w:t>голова правління ГО «Інноваційна дія!, внутрішньо переміщена особа;</w:t>
      </w:r>
    </w:p>
    <w:p w14:paraId="44325A05" w14:textId="77777777" w:rsidR="003849A6" w:rsidRPr="00370A57" w:rsidRDefault="00072DF6" w:rsidP="00072DF6">
      <w:pPr>
        <w:pStyle w:val="a5"/>
        <w:jc w:val="both"/>
        <w:rPr>
          <w:rFonts w:ascii="Times New Roman" w:hAnsi="Times New Roman" w:cs="Times New Roman"/>
          <w:sz w:val="28"/>
          <w:szCs w:val="28"/>
        </w:rPr>
      </w:pPr>
      <w:r w:rsidRPr="00370A57">
        <w:rPr>
          <w:rFonts w:ascii="Times New Roman" w:hAnsi="Times New Roman" w:cs="Times New Roman"/>
          <w:b/>
          <w:i/>
          <w:sz w:val="28"/>
          <w:szCs w:val="28"/>
        </w:rPr>
        <w:t xml:space="preserve">Дорошенко Сергій Олександрович – </w:t>
      </w:r>
      <w:r w:rsidR="00AF7936" w:rsidRPr="00370A57">
        <w:rPr>
          <w:rFonts w:ascii="Times New Roman" w:hAnsi="Times New Roman" w:cs="Times New Roman"/>
          <w:sz w:val="28"/>
          <w:szCs w:val="28"/>
        </w:rPr>
        <w:t>внутрішньо переміщена особа</w:t>
      </w:r>
    </w:p>
    <w:p w14:paraId="56DE6B22" w14:textId="09434564" w:rsidR="003849A6" w:rsidRPr="00370A57" w:rsidRDefault="003849A6" w:rsidP="00072DF6">
      <w:pPr>
        <w:pStyle w:val="a5"/>
        <w:jc w:val="both"/>
        <w:rPr>
          <w:rFonts w:ascii="Times New Roman" w:hAnsi="Times New Roman" w:cs="Times New Roman"/>
          <w:bCs/>
          <w:iCs/>
          <w:sz w:val="28"/>
          <w:szCs w:val="28"/>
        </w:rPr>
      </w:pPr>
      <w:r w:rsidRPr="00370A57">
        <w:rPr>
          <w:rFonts w:ascii="Times New Roman" w:hAnsi="Times New Roman" w:cs="Times New Roman"/>
          <w:b/>
          <w:bCs/>
          <w:i/>
          <w:iCs/>
          <w:sz w:val="28"/>
          <w:szCs w:val="28"/>
        </w:rPr>
        <w:t>Клубань Ксенія Анатоліївна</w:t>
      </w:r>
      <w:r w:rsidRPr="00370A57">
        <w:rPr>
          <w:rFonts w:ascii="Times New Roman" w:hAnsi="Times New Roman" w:cs="Times New Roman"/>
          <w:bCs/>
          <w:iCs/>
          <w:sz w:val="28"/>
          <w:szCs w:val="28"/>
        </w:rPr>
        <w:t xml:space="preserve"> - внутрішньо переміщена особа;</w:t>
      </w:r>
    </w:p>
    <w:p w14:paraId="74C9BE84" w14:textId="5A166CA3" w:rsidR="003849A6" w:rsidRPr="00370A57" w:rsidRDefault="003849A6" w:rsidP="00072DF6">
      <w:pPr>
        <w:pStyle w:val="a5"/>
        <w:jc w:val="both"/>
        <w:rPr>
          <w:rFonts w:ascii="Times New Roman" w:hAnsi="Times New Roman" w:cs="Times New Roman"/>
          <w:bCs/>
          <w:iCs/>
          <w:sz w:val="28"/>
          <w:szCs w:val="28"/>
        </w:rPr>
      </w:pPr>
      <w:r w:rsidRPr="00370A57">
        <w:rPr>
          <w:rFonts w:ascii="Times New Roman" w:hAnsi="Times New Roman" w:cs="Times New Roman"/>
          <w:b/>
          <w:bCs/>
          <w:i/>
          <w:iCs/>
          <w:sz w:val="28"/>
          <w:szCs w:val="28"/>
        </w:rPr>
        <w:t>Махницька Марина Валеріївна</w:t>
      </w:r>
      <w:r w:rsidRPr="00370A57">
        <w:rPr>
          <w:rFonts w:ascii="Times New Roman" w:hAnsi="Times New Roman" w:cs="Times New Roman"/>
          <w:bCs/>
          <w:iCs/>
          <w:sz w:val="28"/>
          <w:szCs w:val="28"/>
        </w:rPr>
        <w:t xml:space="preserve"> – внутрішньо переміщена особа.</w:t>
      </w:r>
    </w:p>
    <w:p w14:paraId="29529A49" w14:textId="77777777" w:rsidR="003849A6" w:rsidRPr="00370A57" w:rsidRDefault="003849A6" w:rsidP="00072DF6">
      <w:pPr>
        <w:pStyle w:val="a5"/>
        <w:jc w:val="both"/>
        <w:rPr>
          <w:rFonts w:ascii="Times New Roman" w:hAnsi="Times New Roman" w:cs="Times New Roman"/>
          <w:bCs/>
          <w:iCs/>
          <w:sz w:val="28"/>
          <w:szCs w:val="28"/>
        </w:rPr>
      </w:pPr>
    </w:p>
    <w:p w14:paraId="5EF1B5ED" w14:textId="590C7AEE" w:rsidR="003849A6" w:rsidRPr="00370A57" w:rsidRDefault="003849A6" w:rsidP="003849A6">
      <w:pPr>
        <w:pStyle w:val="TableParagraph"/>
        <w:framePr w:hSpace="180" w:wrap="around" w:vAnchor="text" w:hAnchor="margin" w:x="-166" w:y="229"/>
        <w:contextualSpacing/>
        <w:rPr>
          <w:sz w:val="28"/>
          <w:szCs w:val="28"/>
          <w:lang w:val="uk-UA" w:eastAsia="en-US"/>
        </w:rPr>
      </w:pPr>
    </w:p>
    <w:p w14:paraId="36CF761B" w14:textId="72D7F9EF" w:rsidR="00072DF6" w:rsidRPr="00370A57" w:rsidRDefault="00072DF6" w:rsidP="003849A6">
      <w:pPr>
        <w:pStyle w:val="a5"/>
        <w:jc w:val="both"/>
        <w:rPr>
          <w:rFonts w:ascii="Times New Roman" w:hAnsi="Times New Roman" w:cs="Times New Roman"/>
          <w:b/>
          <w:i/>
          <w:sz w:val="28"/>
          <w:szCs w:val="28"/>
        </w:rPr>
      </w:pPr>
    </w:p>
    <w:p w14:paraId="6499ED6C" w14:textId="491502F9" w:rsidR="009A1FEB" w:rsidRPr="00370A57" w:rsidRDefault="009A1FEB" w:rsidP="009A1FEB">
      <w:pPr>
        <w:tabs>
          <w:tab w:val="left" w:pos="1470"/>
        </w:tabs>
        <w:spacing w:after="0" w:line="240" w:lineRule="auto"/>
        <w:jc w:val="both"/>
        <w:rPr>
          <w:rFonts w:ascii="Times New Roman" w:hAnsi="Times New Roman" w:cs="Times New Roman"/>
          <w:sz w:val="28"/>
          <w:szCs w:val="28"/>
        </w:rPr>
      </w:pPr>
      <w:r w:rsidRPr="00370A57">
        <w:rPr>
          <w:rFonts w:ascii="Times New Roman" w:hAnsi="Times New Roman" w:cs="Times New Roman"/>
          <w:b/>
          <w:i/>
          <w:sz w:val="28"/>
          <w:szCs w:val="28"/>
        </w:rPr>
        <w:t>Присутні</w:t>
      </w:r>
      <w:r w:rsidRPr="00370A57">
        <w:rPr>
          <w:rFonts w:ascii="Times New Roman" w:hAnsi="Times New Roman" w:cs="Times New Roman"/>
          <w:sz w:val="28"/>
          <w:szCs w:val="28"/>
        </w:rPr>
        <w:t xml:space="preserve"> – </w:t>
      </w:r>
      <w:r w:rsidR="00A34CBB" w:rsidRPr="00370A57">
        <w:rPr>
          <w:rFonts w:ascii="Times New Roman" w:hAnsi="Times New Roman" w:cs="Times New Roman"/>
          <w:sz w:val="28"/>
          <w:szCs w:val="28"/>
        </w:rPr>
        <w:t>1</w:t>
      </w:r>
      <w:r w:rsidR="003849A6" w:rsidRPr="00370A57">
        <w:rPr>
          <w:rFonts w:ascii="Times New Roman" w:hAnsi="Times New Roman" w:cs="Times New Roman"/>
          <w:sz w:val="28"/>
          <w:szCs w:val="28"/>
        </w:rPr>
        <w:t>6</w:t>
      </w:r>
      <w:r w:rsidRPr="00370A57">
        <w:rPr>
          <w:rFonts w:ascii="Times New Roman" w:hAnsi="Times New Roman" w:cs="Times New Roman"/>
          <w:sz w:val="28"/>
          <w:szCs w:val="28"/>
        </w:rPr>
        <w:t xml:space="preserve"> осіб, </w:t>
      </w:r>
      <w:r w:rsidRPr="00370A57">
        <w:rPr>
          <w:rFonts w:ascii="Times New Roman" w:hAnsi="Times New Roman" w:cs="Times New Roman"/>
          <w:b/>
          <w:i/>
          <w:sz w:val="28"/>
          <w:szCs w:val="28"/>
        </w:rPr>
        <w:t>відсутні з поважних причин</w:t>
      </w:r>
      <w:r w:rsidRPr="00370A57">
        <w:rPr>
          <w:rFonts w:ascii="Times New Roman" w:hAnsi="Times New Roman" w:cs="Times New Roman"/>
          <w:sz w:val="28"/>
          <w:szCs w:val="28"/>
        </w:rPr>
        <w:t xml:space="preserve"> – </w:t>
      </w:r>
      <w:r w:rsidR="003D42E7" w:rsidRPr="00370A57">
        <w:rPr>
          <w:rFonts w:ascii="Times New Roman" w:hAnsi="Times New Roman" w:cs="Times New Roman"/>
          <w:sz w:val="28"/>
          <w:szCs w:val="28"/>
        </w:rPr>
        <w:t>12</w:t>
      </w:r>
      <w:r w:rsidRPr="00370A57">
        <w:rPr>
          <w:rFonts w:ascii="Times New Roman" w:hAnsi="Times New Roman" w:cs="Times New Roman"/>
          <w:sz w:val="28"/>
          <w:szCs w:val="28"/>
        </w:rPr>
        <w:t xml:space="preserve"> осіб.</w:t>
      </w:r>
    </w:p>
    <w:p w14:paraId="2EEABD84" w14:textId="1D71074B" w:rsidR="00A34CBB" w:rsidRPr="00370A57" w:rsidRDefault="00A34CBB" w:rsidP="004F2375">
      <w:pPr>
        <w:pStyle w:val="a5"/>
        <w:rPr>
          <w:rFonts w:ascii="Times New Roman" w:hAnsi="Times New Roman" w:cs="Times New Roman"/>
          <w:b/>
          <w:sz w:val="28"/>
          <w:szCs w:val="28"/>
        </w:rPr>
      </w:pPr>
    </w:p>
    <w:p w14:paraId="24FA12BF" w14:textId="77777777" w:rsidR="009C6A62" w:rsidRPr="00370A57" w:rsidRDefault="009C6A62" w:rsidP="004F2375">
      <w:pPr>
        <w:pStyle w:val="a5"/>
        <w:rPr>
          <w:rFonts w:ascii="Times New Roman" w:hAnsi="Times New Roman" w:cs="Times New Roman"/>
          <w:b/>
          <w:sz w:val="28"/>
          <w:szCs w:val="28"/>
        </w:rPr>
      </w:pPr>
    </w:p>
    <w:p w14:paraId="711CE972" w14:textId="77777777" w:rsidR="004F2375" w:rsidRPr="00370A57" w:rsidRDefault="00C30781" w:rsidP="004F2375">
      <w:pPr>
        <w:pStyle w:val="a5"/>
        <w:rPr>
          <w:rFonts w:ascii="Times New Roman" w:hAnsi="Times New Roman" w:cs="Times New Roman"/>
          <w:b/>
          <w:sz w:val="28"/>
          <w:szCs w:val="28"/>
        </w:rPr>
      </w:pPr>
      <w:r w:rsidRPr="00370A57">
        <w:rPr>
          <w:rFonts w:ascii="Times New Roman" w:hAnsi="Times New Roman" w:cs="Times New Roman"/>
          <w:b/>
          <w:sz w:val="28"/>
          <w:szCs w:val="28"/>
        </w:rPr>
        <w:t>ПОРЯДОК ДЕННИЙ</w:t>
      </w:r>
      <w:r w:rsidR="004F2375" w:rsidRPr="00370A57">
        <w:rPr>
          <w:rFonts w:ascii="Times New Roman" w:hAnsi="Times New Roman" w:cs="Times New Roman"/>
          <w:b/>
          <w:sz w:val="28"/>
          <w:szCs w:val="28"/>
        </w:rPr>
        <w:t xml:space="preserve">: </w:t>
      </w:r>
    </w:p>
    <w:p w14:paraId="7D34B6DE" w14:textId="77777777" w:rsidR="002A4F7F" w:rsidRPr="00370A57" w:rsidRDefault="002A4F7F" w:rsidP="004F2375">
      <w:pPr>
        <w:pStyle w:val="a5"/>
        <w:rPr>
          <w:rFonts w:ascii="Times New Roman" w:hAnsi="Times New Roman" w:cs="Times New Roman"/>
          <w:b/>
          <w:sz w:val="28"/>
          <w:szCs w:val="28"/>
        </w:rPr>
      </w:pPr>
    </w:p>
    <w:p w14:paraId="5BA02688" w14:textId="77777777" w:rsidR="00383C84" w:rsidRPr="00370A57" w:rsidRDefault="00383C84" w:rsidP="00383C84">
      <w:pPr>
        <w:pStyle w:val="a3"/>
        <w:numPr>
          <w:ilvl w:val="0"/>
          <w:numId w:val="26"/>
        </w:numPr>
        <w:spacing w:after="0" w:line="240" w:lineRule="atLeast"/>
        <w:ind w:left="0" w:firstLine="0"/>
        <w:contextualSpacing w:val="0"/>
        <w:jc w:val="both"/>
        <w:rPr>
          <w:rFonts w:ascii="Times New Roman" w:hAnsi="Times New Roman" w:cs="Times New Roman"/>
          <w:i/>
          <w:sz w:val="28"/>
        </w:rPr>
      </w:pPr>
      <w:r w:rsidRPr="00370A57">
        <w:rPr>
          <w:rFonts w:ascii="Times New Roman" w:hAnsi="Times New Roman" w:cs="Times New Roman"/>
          <w:sz w:val="28"/>
          <w:szCs w:val="28"/>
        </w:rPr>
        <w:t>Інформування про діяльність Ради з питань внутрішньо переміщених осіб у Вінницькій міській територіальній громаді. Аналітична довідка, соціальний паспорт  ВПО.</w:t>
      </w:r>
    </w:p>
    <w:p w14:paraId="29F31802" w14:textId="77777777" w:rsidR="00383C84" w:rsidRPr="00370A57" w:rsidRDefault="00383C84" w:rsidP="00383C84">
      <w:pPr>
        <w:pStyle w:val="a3"/>
        <w:ind w:left="426"/>
        <w:jc w:val="both"/>
        <w:rPr>
          <w:rFonts w:ascii="Times New Roman" w:hAnsi="Times New Roman" w:cs="Times New Roman"/>
          <w:sz w:val="28"/>
          <w:szCs w:val="28"/>
        </w:rPr>
      </w:pPr>
      <w:r w:rsidRPr="00370A57">
        <w:rPr>
          <w:rFonts w:ascii="Times New Roman" w:hAnsi="Times New Roman" w:cs="Times New Roman"/>
          <w:sz w:val="28"/>
          <w:szCs w:val="28"/>
        </w:rPr>
        <w:t xml:space="preserve">(Доповідає </w:t>
      </w:r>
      <w:r w:rsidRPr="00370A57">
        <w:rPr>
          <w:rFonts w:ascii="Times New Roman" w:hAnsi="Times New Roman" w:cs="Times New Roman"/>
          <w:i/>
          <w:sz w:val="28"/>
          <w:szCs w:val="28"/>
        </w:rPr>
        <w:t>Руденко Елеонора Сергіївна - голова Координаційної ради</w:t>
      </w:r>
      <w:r w:rsidRPr="00370A57">
        <w:rPr>
          <w:rFonts w:ascii="Times New Roman" w:hAnsi="Times New Roman" w:cs="Times New Roman"/>
          <w:sz w:val="28"/>
          <w:szCs w:val="28"/>
        </w:rPr>
        <w:t>)</w:t>
      </w:r>
    </w:p>
    <w:p w14:paraId="6DECCE14" w14:textId="77777777" w:rsidR="00383C84" w:rsidRPr="00370A57" w:rsidRDefault="00383C84" w:rsidP="00383C84">
      <w:pPr>
        <w:pStyle w:val="a3"/>
        <w:ind w:left="0"/>
        <w:jc w:val="both"/>
        <w:rPr>
          <w:rFonts w:ascii="Times New Roman" w:hAnsi="Times New Roman" w:cs="Times New Roman"/>
          <w:sz w:val="28"/>
          <w:szCs w:val="28"/>
        </w:rPr>
      </w:pPr>
    </w:p>
    <w:p w14:paraId="30AACECD" w14:textId="77777777" w:rsidR="00383C84" w:rsidRPr="00370A57" w:rsidRDefault="00383C84" w:rsidP="00383C84">
      <w:pPr>
        <w:pStyle w:val="a3"/>
        <w:spacing w:after="0" w:line="240" w:lineRule="auto"/>
        <w:ind w:left="0"/>
        <w:jc w:val="both"/>
        <w:rPr>
          <w:rFonts w:ascii="Times New Roman" w:hAnsi="Times New Roman" w:cs="Times New Roman"/>
          <w:sz w:val="28"/>
          <w:szCs w:val="28"/>
        </w:rPr>
      </w:pPr>
      <w:r w:rsidRPr="00370A57">
        <w:rPr>
          <w:rFonts w:ascii="Times New Roman" w:hAnsi="Times New Roman" w:cs="Times New Roman"/>
          <w:b/>
          <w:sz w:val="28"/>
          <w:szCs w:val="28"/>
        </w:rPr>
        <w:t>2.</w:t>
      </w:r>
      <w:r w:rsidRPr="00370A57">
        <w:rPr>
          <w:rFonts w:ascii="Times New Roman" w:hAnsi="Times New Roman" w:cs="Times New Roman"/>
          <w:sz w:val="28"/>
          <w:szCs w:val="28"/>
        </w:rPr>
        <w:t xml:space="preserve"> Надання субсидії на оплату вартості або частини вартості найму (оренди)житлового приміщення та компенсації частини податку на доходи фізичних осіб або єдиного податку та військового збору .</w:t>
      </w:r>
    </w:p>
    <w:p w14:paraId="71A2AF90" w14:textId="14A9D965" w:rsidR="00383C84" w:rsidRPr="00383C84" w:rsidRDefault="00383C84" w:rsidP="00383C84">
      <w:pPr>
        <w:jc w:val="both"/>
        <w:rPr>
          <w:rFonts w:ascii="Times New Roman" w:hAnsi="Times New Roman" w:cs="Times New Roman"/>
          <w:sz w:val="28"/>
        </w:rPr>
      </w:pPr>
      <w:r w:rsidRPr="00370A57">
        <w:rPr>
          <w:rFonts w:ascii="Times New Roman" w:hAnsi="Times New Roman" w:cs="Times New Roman"/>
          <w:sz w:val="28"/>
          <w:szCs w:val="28"/>
        </w:rPr>
        <w:t xml:space="preserve">(Доповідають: </w:t>
      </w:r>
      <w:r w:rsidRPr="00370A57">
        <w:rPr>
          <w:rFonts w:ascii="Times New Roman" w:hAnsi="Times New Roman" w:cs="Times New Roman"/>
          <w:i/>
          <w:sz w:val="28"/>
          <w:szCs w:val="28"/>
        </w:rPr>
        <w:t xml:space="preserve">Балтак Олексій Олегович - регіональний юрист Благодійної організації  Благодійний фонд  </w:t>
      </w:r>
      <w:r w:rsidRPr="00370A57">
        <w:rPr>
          <w:rFonts w:ascii="Times New Roman" w:hAnsi="Times New Roman" w:cs="Times New Roman"/>
          <w:sz w:val="28"/>
        </w:rPr>
        <w:t>«Стабілізейшен суппо</w:t>
      </w:r>
      <w:r w:rsidRPr="00383C84">
        <w:rPr>
          <w:rFonts w:ascii="Times New Roman" w:hAnsi="Times New Roman" w:cs="Times New Roman"/>
          <w:sz w:val="28"/>
        </w:rPr>
        <w:t>рт сервісез»</w:t>
      </w:r>
      <w:r w:rsidRPr="00383C84">
        <w:rPr>
          <w:rFonts w:ascii="Times New Roman" w:hAnsi="Times New Roman" w:cs="Times New Roman"/>
          <w:i/>
          <w:sz w:val="28"/>
          <w:szCs w:val="28"/>
        </w:rPr>
        <w:t>; Козак Катерина Миколаївна – начальник відділу надання житлових субсидій Головного управління Пенсійного фонду України у Вінницькій області</w:t>
      </w:r>
      <w:r w:rsidRPr="00383C84">
        <w:rPr>
          <w:rFonts w:ascii="Times New Roman" w:hAnsi="Times New Roman" w:cs="Times New Roman"/>
          <w:sz w:val="28"/>
          <w:szCs w:val="28"/>
        </w:rPr>
        <w:t>)</w:t>
      </w:r>
    </w:p>
    <w:p w14:paraId="093618AF" w14:textId="5E3D3C2E" w:rsidR="00383C84" w:rsidRPr="00383C84" w:rsidRDefault="00383C84" w:rsidP="00383C84">
      <w:pPr>
        <w:pStyle w:val="a3"/>
        <w:numPr>
          <w:ilvl w:val="0"/>
          <w:numId w:val="27"/>
        </w:numPr>
        <w:spacing w:after="0" w:line="240" w:lineRule="auto"/>
        <w:ind w:left="0" w:firstLine="0"/>
        <w:jc w:val="both"/>
        <w:rPr>
          <w:rFonts w:ascii="Times New Roman" w:eastAsia="Calibri" w:hAnsi="Times New Roman" w:cs="Times New Roman"/>
          <w:sz w:val="28"/>
          <w:szCs w:val="28"/>
        </w:rPr>
      </w:pPr>
      <w:r w:rsidRPr="00383C84">
        <w:rPr>
          <w:rFonts w:ascii="Times New Roman" w:hAnsi="Times New Roman" w:cs="Times New Roman"/>
          <w:sz w:val="28"/>
          <w:szCs w:val="28"/>
        </w:rPr>
        <w:lastRenderedPageBreak/>
        <w:t>Інформування про діяльність</w:t>
      </w:r>
      <w:r w:rsidRPr="00383C84">
        <w:rPr>
          <w:rFonts w:ascii="Times New Roman" w:hAnsi="Times New Roman" w:cs="Times New Roman"/>
          <w:color w:val="212529"/>
          <w:sz w:val="28"/>
          <w:szCs w:val="28"/>
          <w:shd w:val="clear" w:color="auto" w:fill="FFFFFF"/>
        </w:rPr>
        <w:t xml:space="preserve">  Вінницької міської організації Товариство Червоного Хреста України</w:t>
      </w:r>
      <w:r w:rsidRPr="00383C84">
        <w:rPr>
          <w:rFonts w:ascii="Times New Roman" w:hAnsi="Times New Roman" w:cs="Times New Roman"/>
          <w:sz w:val="28"/>
          <w:szCs w:val="28"/>
        </w:rPr>
        <w:t xml:space="preserve"> </w:t>
      </w:r>
    </w:p>
    <w:p w14:paraId="7B5D9E4E" w14:textId="77777777" w:rsidR="00383C84" w:rsidRPr="00383C84" w:rsidRDefault="00383C84" w:rsidP="00383C84">
      <w:pPr>
        <w:pStyle w:val="a3"/>
        <w:spacing w:after="0" w:line="240" w:lineRule="auto"/>
        <w:ind w:left="0"/>
        <w:jc w:val="both"/>
        <w:rPr>
          <w:rFonts w:ascii="Times New Roman" w:eastAsia="Calibri" w:hAnsi="Times New Roman" w:cs="Times New Roman"/>
          <w:sz w:val="28"/>
          <w:szCs w:val="28"/>
        </w:rPr>
      </w:pPr>
      <w:r w:rsidRPr="00383C84">
        <w:rPr>
          <w:rFonts w:ascii="Times New Roman" w:eastAsia="Calibri" w:hAnsi="Times New Roman" w:cs="Times New Roman"/>
          <w:sz w:val="28"/>
          <w:szCs w:val="28"/>
        </w:rPr>
        <w:t xml:space="preserve">(Доповідає </w:t>
      </w:r>
      <w:r w:rsidRPr="00383C84">
        <w:rPr>
          <w:rStyle w:val="ac"/>
          <w:rFonts w:ascii="Times New Roman" w:hAnsi="Times New Roman" w:cs="Times New Roman"/>
          <w:color w:val="212529"/>
          <w:sz w:val="28"/>
          <w:szCs w:val="28"/>
          <w:shd w:val="clear" w:color="auto" w:fill="FFFFFF"/>
        </w:rPr>
        <w:t>Романашенко Кристина Валеріївна</w:t>
      </w:r>
      <w:r w:rsidRPr="00383C84">
        <w:rPr>
          <w:rFonts w:ascii="Times New Roman" w:eastAsia="Calibri" w:hAnsi="Times New Roman" w:cs="Times New Roman"/>
          <w:sz w:val="28"/>
          <w:szCs w:val="28"/>
        </w:rPr>
        <w:t xml:space="preserve"> - представник Червоного Хреста)</w:t>
      </w:r>
    </w:p>
    <w:p w14:paraId="518F0108" w14:textId="77777777" w:rsidR="00383C84" w:rsidRPr="00383C84" w:rsidRDefault="00383C84" w:rsidP="00383C84">
      <w:pPr>
        <w:pStyle w:val="a3"/>
        <w:spacing w:after="0" w:line="240" w:lineRule="auto"/>
        <w:ind w:left="0"/>
        <w:jc w:val="both"/>
        <w:rPr>
          <w:rFonts w:ascii="Times New Roman" w:eastAsia="Calibri" w:hAnsi="Times New Roman" w:cs="Times New Roman"/>
          <w:sz w:val="28"/>
          <w:szCs w:val="28"/>
        </w:rPr>
      </w:pPr>
      <w:r w:rsidRPr="00383C84">
        <w:rPr>
          <w:rFonts w:ascii="Times New Roman" w:eastAsia="Calibri" w:hAnsi="Times New Roman" w:cs="Times New Roman"/>
          <w:b/>
          <w:sz w:val="28"/>
          <w:szCs w:val="28"/>
        </w:rPr>
        <w:t>4.</w:t>
      </w:r>
      <w:r w:rsidRPr="00383C84">
        <w:rPr>
          <w:rFonts w:ascii="Times New Roman" w:eastAsia="Calibri" w:hAnsi="Times New Roman" w:cs="Times New Roman"/>
          <w:sz w:val="28"/>
          <w:szCs w:val="28"/>
        </w:rPr>
        <w:t xml:space="preserve"> Різне. </w:t>
      </w:r>
    </w:p>
    <w:p w14:paraId="032B3036" w14:textId="77777777" w:rsidR="00DB2CCF" w:rsidRPr="00383C84" w:rsidRDefault="00DB2CCF" w:rsidP="00383C84">
      <w:pPr>
        <w:pStyle w:val="a5"/>
        <w:ind w:left="284"/>
        <w:jc w:val="both"/>
        <w:rPr>
          <w:rFonts w:ascii="Times New Roman" w:hAnsi="Times New Roman" w:cs="Times New Roman"/>
          <w:b/>
          <w:sz w:val="28"/>
          <w:szCs w:val="28"/>
          <w:u w:val="single"/>
        </w:rPr>
      </w:pPr>
    </w:p>
    <w:p w14:paraId="2AE52A50" w14:textId="05AD76F2" w:rsidR="00DB2CCF" w:rsidRPr="007D53C7" w:rsidRDefault="00DB2CCF" w:rsidP="00DB2CCF">
      <w:pPr>
        <w:pStyle w:val="a5"/>
        <w:ind w:firstLine="786"/>
        <w:jc w:val="both"/>
        <w:rPr>
          <w:rFonts w:ascii="Times New Roman" w:hAnsi="Times New Roman" w:cs="Times New Roman"/>
          <w:b/>
          <w:i/>
          <w:sz w:val="28"/>
          <w:szCs w:val="28"/>
        </w:rPr>
      </w:pPr>
      <w:r w:rsidRPr="007D53C7">
        <w:rPr>
          <w:rFonts w:ascii="Times New Roman" w:hAnsi="Times New Roman" w:cs="Times New Roman"/>
          <w:b/>
          <w:i/>
          <w:sz w:val="28"/>
          <w:szCs w:val="28"/>
        </w:rPr>
        <w:t>Регламент</w:t>
      </w:r>
    </w:p>
    <w:p w14:paraId="3494F65D" w14:textId="77777777" w:rsidR="00DB2CCF" w:rsidRPr="007D53C7" w:rsidRDefault="00DB2CCF" w:rsidP="00DB2CCF">
      <w:pPr>
        <w:pStyle w:val="a5"/>
        <w:ind w:firstLine="786"/>
        <w:jc w:val="both"/>
        <w:rPr>
          <w:rFonts w:ascii="Times New Roman" w:hAnsi="Times New Roman" w:cs="Times New Roman"/>
          <w:b/>
          <w:i/>
          <w:sz w:val="28"/>
          <w:szCs w:val="28"/>
        </w:rPr>
      </w:pPr>
    </w:p>
    <w:p w14:paraId="51BC1A36" w14:textId="6D8B8DFC" w:rsidR="00DB2CCF" w:rsidRPr="007D53C7" w:rsidRDefault="00DB2CCF" w:rsidP="00DB2CCF">
      <w:pPr>
        <w:pStyle w:val="a5"/>
        <w:ind w:firstLine="786"/>
        <w:jc w:val="both"/>
        <w:rPr>
          <w:rFonts w:ascii="Times New Roman" w:hAnsi="Times New Roman" w:cs="Times New Roman"/>
          <w:sz w:val="28"/>
          <w:szCs w:val="28"/>
        </w:rPr>
      </w:pPr>
      <w:r w:rsidRPr="007D53C7">
        <w:rPr>
          <w:rFonts w:ascii="Times New Roman" w:hAnsi="Times New Roman" w:cs="Times New Roman"/>
          <w:sz w:val="28"/>
          <w:szCs w:val="28"/>
        </w:rPr>
        <w:t>Кожний доповідач до 1</w:t>
      </w:r>
      <w:r w:rsidR="009C6A62">
        <w:rPr>
          <w:rFonts w:ascii="Times New Roman" w:hAnsi="Times New Roman" w:cs="Times New Roman"/>
          <w:sz w:val="28"/>
          <w:szCs w:val="28"/>
        </w:rPr>
        <w:t>5</w:t>
      </w:r>
      <w:r w:rsidRPr="007D53C7">
        <w:rPr>
          <w:rFonts w:ascii="Times New Roman" w:hAnsi="Times New Roman" w:cs="Times New Roman"/>
          <w:sz w:val="28"/>
          <w:szCs w:val="28"/>
        </w:rPr>
        <w:t xml:space="preserve"> хвилин, обговорення до </w:t>
      </w:r>
      <w:r w:rsidR="009C6A62">
        <w:rPr>
          <w:rFonts w:ascii="Times New Roman" w:hAnsi="Times New Roman" w:cs="Times New Roman"/>
          <w:sz w:val="28"/>
          <w:szCs w:val="28"/>
        </w:rPr>
        <w:t>5</w:t>
      </w:r>
      <w:r w:rsidRPr="007D53C7">
        <w:rPr>
          <w:rFonts w:ascii="Times New Roman" w:hAnsi="Times New Roman" w:cs="Times New Roman"/>
          <w:sz w:val="28"/>
          <w:szCs w:val="28"/>
        </w:rPr>
        <w:t xml:space="preserve"> хвилин кожний виступаючий.</w:t>
      </w:r>
    </w:p>
    <w:p w14:paraId="38466DF2" w14:textId="77777777" w:rsidR="00DB2CCF" w:rsidRPr="007D53C7" w:rsidRDefault="00DB2CCF" w:rsidP="00DB2CCF">
      <w:pPr>
        <w:pStyle w:val="a5"/>
        <w:ind w:firstLine="786"/>
        <w:jc w:val="both"/>
        <w:rPr>
          <w:rFonts w:ascii="Times New Roman" w:hAnsi="Times New Roman" w:cs="Times New Roman"/>
          <w:spacing w:val="8"/>
          <w:sz w:val="28"/>
          <w:szCs w:val="28"/>
          <w:shd w:val="clear" w:color="auto" w:fill="FFFFFF"/>
        </w:rPr>
      </w:pPr>
      <w:r w:rsidRPr="007D53C7">
        <w:rPr>
          <w:rFonts w:ascii="Times New Roman" w:hAnsi="Times New Roman" w:cs="Times New Roman"/>
          <w:spacing w:val="8"/>
          <w:sz w:val="28"/>
          <w:szCs w:val="28"/>
          <w:shd w:val="clear" w:color="auto" w:fill="FFFFFF"/>
        </w:rPr>
        <w:t>У разі надходження сигналу «Повітряна тривога» робота</w:t>
      </w:r>
      <w:r w:rsidRPr="007D53C7">
        <w:rPr>
          <w:rFonts w:ascii="Times New Roman" w:hAnsi="Times New Roman" w:cs="Times New Roman"/>
          <w:sz w:val="28"/>
          <w:szCs w:val="28"/>
        </w:rPr>
        <w:t xml:space="preserve"> Координаційної ради</w:t>
      </w:r>
      <w:r w:rsidRPr="007D53C7">
        <w:rPr>
          <w:rFonts w:ascii="Times New Roman" w:hAnsi="Times New Roman" w:cs="Times New Roman"/>
          <w:spacing w:val="8"/>
          <w:sz w:val="28"/>
          <w:szCs w:val="28"/>
          <w:shd w:val="clear" w:color="auto" w:fill="FFFFFF"/>
        </w:rPr>
        <w:t xml:space="preserve"> припиняється. Всі члени засідання повинні самостійно направитися до найближчого укриття.</w:t>
      </w:r>
    </w:p>
    <w:p w14:paraId="00F4BF13" w14:textId="77777777" w:rsidR="00DB2CCF" w:rsidRPr="007D53C7" w:rsidRDefault="0079371C" w:rsidP="00B236FF">
      <w:pPr>
        <w:pStyle w:val="a5"/>
        <w:ind w:left="284"/>
        <w:jc w:val="both"/>
        <w:rPr>
          <w:rFonts w:ascii="Times New Roman" w:hAnsi="Times New Roman" w:cs="Times New Roman"/>
          <w:b/>
          <w:sz w:val="28"/>
          <w:szCs w:val="28"/>
          <w:u w:val="single"/>
        </w:rPr>
      </w:pPr>
      <w:r w:rsidRPr="007D53C7">
        <w:rPr>
          <w:rFonts w:ascii="Times New Roman" w:hAnsi="Times New Roman" w:cs="Times New Roman"/>
          <w:b/>
          <w:sz w:val="28"/>
          <w:szCs w:val="28"/>
          <w:u w:val="single"/>
        </w:rPr>
        <w:t xml:space="preserve"> </w:t>
      </w:r>
    </w:p>
    <w:p w14:paraId="4852ED6E" w14:textId="77777777" w:rsidR="00E85F87" w:rsidRDefault="00E85F87" w:rsidP="00AD0487">
      <w:pPr>
        <w:pStyle w:val="a3"/>
        <w:widowControl w:val="0"/>
        <w:spacing w:after="0" w:line="240"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Засідання Координаційної ради з питань внутрішньо переміщених осіб у Вінницькій міській територіальній громаді </w:t>
      </w:r>
      <w:r w:rsidR="009D04BF">
        <w:rPr>
          <w:rFonts w:ascii="Times New Roman" w:hAnsi="Times New Roman" w:cs="Times New Roman"/>
          <w:sz w:val="28"/>
          <w:szCs w:val="28"/>
        </w:rPr>
        <w:t xml:space="preserve">відкрила голова Координаційної ради </w:t>
      </w:r>
      <w:r>
        <w:rPr>
          <w:rFonts w:ascii="Times New Roman" w:hAnsi="Times New Roman" w:cs="Times New Roman"/>
          <w:sz w:val="28"/>
          <w:szCs w:val="28"/>
        </w:rPr>
        <w:t xml:space="preserve"> </w:t>
      </w:r>
    </w:p>
    <w:p w14:paraId="306B7146" w14:textId="77777777" w:rsidR="009D04BF" w:rsidRDefault="009D04BF" w:rsidP="00A34CBB">
      <w:pPr>
        <w:pStyle w:val="a3"/>
        <w:widowControl w:val="0"/>
        <w:spacing w:after="0" w:line="240" w:lineRule="auto"/>
        <w:ind w:left="0" w:firstLine="709"/>
        <w:contextualSpacing w:val="0"/>
        <w:jc w:val="both"/>
        <w:rPr>
          <w:rFonts w:ascii="Times New Roman" w:hAnsi="Times New Roman" w:cs="Times New Roman"/>
          <w:b/>
          <w:sz w:val="28"/>
          <w:szCs w:val="28"/>
        </w:rPr>
      </w:pPr>
    </w:p>
    <w:p w14:paraId="0A50675E" w14:textId="1BEA41E6" w:rsidR="005E2B15" w:rsidRPr="0098490D" w:rsidRDefault="006C2D0C" w:rsidP="0098490D">
      <w:pPr>
        <w:spacing w:line="240" w:lineRule="auto"/>
        <w:ind w:firstLine="360"/>
        <w:jc w:val="both"/>
        <w:rPr>
          <w:rFonts w:ascii="Times New Roman" w:hAnsi="Times New Roman" w:cs="Times New Roman"/>
          <w:bCs/>
          <w:color w:val="000000"/>
          <w:sz w:val="28"/>
          <w:szCs w:val="28"/>
        </w:rPr>
      </w:pPr>
      <w:r w:rsidRPr="005E2B15">
        <w:rPr>
          <w:rFonts w:ascii="Times New Roman" w:hAnsi="Times New Roman" w:cs="Times New Roman"/>
          <w:b/>
          <w:color w:val="000000"/>
          <w:sz w:val="28"/>
          <w:szCs w:val="28"/>
        </w:rPr>
        <w:t>Елеонор</w:t>
      </w:r>
      <w:r w:rsidR="00513846" w:rsidRPr="005E2B15">
        <w:rPr>
          <w:rFonts w:ascii="Times New Roman" w:hAnsi="Times New Roman" w:cs="Times New Roman"/>
          <w:b/>
          <w:color w:val="000000"/>
          <w:sz w:val="28"/>
          <w:szCs w:val="28"/>
        </w:rPr>
        <w:t>а</w:t>
      </w:r>
      <w:r w:rsidRPr="005E2B15">
        <w:rPr>
          <w:rFonts w:ascii="Times New Roman" w:hAnsi="Times New Roman" w:cs="Times New Roman"/>
          <w:b/>
          <w:color w:val="000000"/>
          <w:sz w:val="28"/>
          <w:szCs w:val="28"/>
        </w:rPr>
        <w:t xml:space="preserve"> Руденко</w:t>
      </w:r>
      <w:r w:rsidR="00FF448B" w:rsidRPr="005E2B15">
        <w:rPr>
          <w:rFonts w:ascii="Times New Roman" w:hAnsi="Times New Roman" w:cs="Times New Roman"/>
          <w:b/>
          <w:color w:val="000000"/>
          <w:sz w:val="28"/>
          <w:szCs w:val="28"/>
        </w:rPr>
        <w:t>,</w:t>
      </w:r>
      <w:r w:rsidR="00AF7936">
        <w:rPr>
          <w:rFonts w:ascii="Times New Roman" w:hAnsi="Times New Roman" w:cs="Times New Roman"/>
          <w:b/>
          <w:color w:val="000000"/>
          <w:sz w:val="28"/>
          <w:szCs w:val="28"/>
        </w:rPr>
        <w:t xml:space="preserve"> </w:t>
      </w:r>
      <w:r w:rsidR="00AF7936" w:rsidRPr="00AF7936">
        <w:rPr>
          <w:rFonts w:ascii="Times New Roman" w:hAnsi="Times New Roman" w:cs="Times New Roman"/>
          <w:color w:val="000000"/>
          <w:sz w:val="28"/>
          <w:szCs w:val="28"/>
        </w:rPr>
        <w:t>яка</w:t>
      </w:r>
      <w:r w:rsidR="00AF7936">
        <w:rPr>
          <w:rFonts w:ascii="Times New Roman" w:hAnsi="Times New Roman" w:cs="Times New Roman"/>
          <w:b/>
          <w:color w:val="000000"/>
          <w:sz w:val="28"/>
          <w:szCs w:val="28"/>
        </w:rPr>
        <w:t xml:space="preserve"> </w:t>
      </w:r>
      <w:r w:rsidR="00AF7936" w:rsidRPr="00AF7936">
        <w:rPr>
          <w:rFonts w:ascii="Times New Roman" w:hAnsi="Times New Roman" w:cs="Times New Roman"/>
          <w:color w:val="000000"/>
          <w:sz w:val="28"/>
          <w:szCs w:val="28"/>
        </w:rPr>
        <w:t>ознайомила присутніх</w:t>
      </w:r>
      <w:r w:rsidR="00AF7936">
        <w:rPr>
          <w:rFonts w:ascii="Times New Roman" w:hAnsi="Times New Roman" w:cs="Times New Roman"/>
          <w:b/>
          <w:color w:val="000000"/>
          <w:sz w:val="28"/>
          <w:szCs w:val="28"/>
        </w:rPr>
        <w:t xml:space="preserve"> з </w:t>
      </w:r>
      <w:r w:rsidR="00AF7936">
        <w:rPr>
          <w:rFonts w:ascii="Times New Roman" w:hAnsi="Times New Roman" w:cs="Times New Roman"/>
          <w:color w:val="000000"/>
          <w:sz w:val="28"/>
          <w:szCs w:val="28"/>
        </w:rPr>
        <w:t>порядком денним та</w:t>
      </w:r>
      <w:r w:rsidR="00FF448B" w:rsidRPr="005E2B15">
        <w:rPr>
          <w:rFonts w:ascii="Times New Roman" w:hAnsi="Times New Roman" w:cs="Times New Roman"/>
          <w:b/>
          <w:color w:val="000000"/>
          <w:sz w:val="28"/>
          <w:szCs w:val="28"/>
        </w:rPr>
        <w:t xml:space="preserve"> </w:t>
      </w:r>
      <w:r w:rsidR="009C6A62" w:rsidRPr="005E2B15">
        <w:rPr>
          <w:rFonts w:ascii="Times New Roman" w:hAnsi="Times New Roman" w:cs="Times New Roman"/>
          <w:bCs/>
          <w:color w:val="000000"/>
          <w:sz w:val="28"/>
          <w:szCs w:val="28"/>
        </w:rPr>
        <w:t>запропонувала</w:t>
      </w:r>
      <w:r w:rsidR="005E2B15">
        <w:rPr>
          <w:rFonts w:ascii="Times New Roman" w:hAnsi="Times New Roman" w:cs="Times New Roman"/>
          <w:bCs/>
          <w:color w:val="000000"/>
          <w:sz w:val="28"/>
          <w:szCs w:val="28"/>
        </w:rPr>
        <w:t xml:space="preserve"> </w:t>
      </w:r>
      <w:r w:rsidR="005E2B15" w:rsidRPr="005E2B15">
        <w:rPr>
          <w:rFonts w:ascii="Times New Roman" w:hAnsi="Times New Roman" w:cs="Times New Roman"/>
          <w:bCs/>
          <w:color w:val="000000"/>
          <w:sz w:val="28"/>
          <w:szCs w:val="28"/>
        </w:rPr>
        <w:t xml:space="preserve">розпочати чергове засідання із розгляду </w:t>
      </w:r>
      <w:r w:rsidR="0098490D">
        <w:rPr>
          <w:rFonts w:ascii="Times New Roman" w:hAnsi="Times New Roman" w:cs="Times New Roman"/>
          <w:bCs/>
          <w:color w:val="000000"/>
          <w:sz w:val="28"/>
          <w:szCs w:val="28"/>
        </w:rPr>
        <w:t xml:space="preserve">питань, які потребували доопрацювання відповідно </w:t>
      </w:r>
      <w:r w:rsidR="005E2B15" w:rsidRPr="005E2B15">
        <w:rPr>
          <w:rFonts w:ascii="Times New Roman" w:hAnsi="Times New Roman" w:cs="Times New Roman"/>
          <w:bCs/>
          <w:color w:val="000000"/>
          <w:sz w:val="28"/>
          <w:szCs w:val="28"/>
        </w:rPr>
        <w:t xml:space="preserve">до </w:t>
      </w:r>
      <w:r w:rsidR="009C6A62" w:rsidRPr="005E2B15">
        <w:rPr>
          <w:rFonts w:ascii="Times New Roman" w:hAnsi="Times New Roman" w:cs="Times New Roman"/>
          <w:bCs/>
          <w:color w:val="000000"/>
          <w:sz w:val="28"/>
          <w:szCs w:val="28"/>
        </w:rPr>
        <w:t xml:space="preserve">рішення </w:t>
      </w:r>
      <w:r w:rsidR="005E2B15" w:rsidRPr="005E2B15">
        <w:rPr>
          <w:rFonts w:ascii="Times New Roman" w:hAnsi="Times New Roman" w:cs="Times New Roman"/>
          <w:bCs/>
          <w:color w:val="000000"/>
          <w:sz w:val="28"/>
          <w:szCs w:val="28"/>
        </w:rPr>
        <w:t>Засідання Координаційної ради (Протокол №4 від 29.11.2024)</w:t>
      </w:r>
      <w:r w:rsidR="0098490D">
        <w:rPr>
          <w:rFonts w:ascii="Times New Roman" w:hAnsi="Times New Roman" w:cs="Times New Roman"/>
          <w:b/>
          <w:color w:val="000000"/>
          <w:sz w:val="28"/>
          <w:szCs w:val="28"/>
        </w:rPr>
        <w:t>.</w:t>
      </w:r>
    </w:p>
    <w:p w14:paraId="3DD56C3C" w14:textId="77777777" w:rsidR="006C2D0C" w:rsidRDefault="006C2D0C" w:rsidP="006C2D0C">
      <w:pPr>
        <w:pStyle w:val="a5"/>
        <w:ind w:firstLine="786"/>
        <w:jc w:val="center"/>
        <w:rPr>
          <w:rFonts w:ascii="Times New Roman" w:hAnsi="Times New Roman" w:cs="Times New Roman"/>
          <w:b/>
          <w:i/>
          <w:sz w:val="28"/>
          <w:szCs w:val="28"/>
        </w:rPr>
      </w:pPr>
    </w:p>
    <w:p w14:paraId="1A934127" w14:textId="77777777" w:rsidR="00370A57" w:rsidRPr="00530104" w:rsidRDefault="00370A57" w:rsidP="00370A57">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Розгляд 1 питання</w:t>
      </w:r>
    </w:p>
    <w:p w14:paraId="1E37468B" w14:textId="77777777" w:rsidR="00370A57" w:rsidRPr="00870144" w:rsidRDefault="00370A57" w:rsidP="00370A57">
      <w:pPr>
        <w:pStyle w:val="a3"/>
        <w:spacing w:after="0" w:line="240" w:lineRule="atLeast"/>
        <w:ind w:left="0"/>
        <w:contextualSpacing w:val="0"/>
        <w:jc w:val="both"/>
        <w:rPr>
          <w:rFonts w:ascii="Times New Roman" w:hAnsi="Times New Roman" w:cs="Times New Roman"/>
          <w:b/>
          <w:i/>
          <w:sz w:val="28"/>
        </w:rPr>
      </w:pPr>
      <w:r w:rsidRPr="00870144">
        <w:rPr>
          <w:rFonts w:ascii="Times New Roman" w:hAnsi="Times New Roman" w:cs="Times New Roman"/>
          <w:b/>
          <w:i/>
          <w:sz w:val="28"/>
          <w:szCs w:val="28"/>
        </w:rPr>
        <w:t>Інформування про діяльність Ради з питань внутрішньо переміщених осіб у Вінницькій міській територіальній громаді. Аналітична довідка, соціальний паспорт  ВПО.</w:t>
      </w:r>
    </w:p>
    <w:p w14:paraId="499A0003" w14:textId="77777777" w:rsidR="00370A57" w:rsidRPr="00C445E6" w:rsidRDefault="00370A57" w:rsidP="00370A57">
      <w:pPr>
        <w:pStyle w:val="a5"/>
        <w:ind w:left="284"/>
        <w:jc w:val="both"/>
        <w:rPr>
          <w:rFonts w:ascii="Times New Roman" w:eastAsia="Calibri" w:hAnsi="Times New Roman" w:cs="Times New Roman"/>
          <w:i/>
          <w:sz w:val="28"/>
          <w:szCs w:val="28"/>
        </w:rPr>
      </w:pPr>
      <w:r w:rsidRPr="00C445E6">
        <w:rPr>
          <w:rFonts w:ascii="Times New Roman" w:eastAsia="Calibri" w:hAnsi="Times New Roman" w:cs="Times New Roman"/>
          <w:i/>
          <w:sz w:val="28"/>
          <w:szCs w:val="28"/>
        </w:rPr>
        <w:t xml:space="preserve">Доповідає: </w:t>
      </w:r>
      <w:r>
        <w:rPr>
          <w:rFonts w:ascii="Times New Roman" w:hAnsi="Times New Roman" w:cs="Times New Roman"/>
          <w:b/>
          <w:sz w:val="28"/>
          <w:szCs w:val="28"/>
        </w:rPr>
        <w:t>Руденко Елеонора Сергіївна</w:t>
      </w:r>
      <w:r w:rsidRPr="00C445E6">
        <w:rPr>
          <w:rFonts w:ascii="Times New Roman" w:hAnsi="Times New Roman" w:cs="Times New Roman"/>
          <w:sz w:val="28"/>
          <w:szCs w:val="28"/>
        </w:rPr>
        <w:t xml:space="preserve"> - голова Координаційної ради,  </w:t>
      </w:r>
      <w:r w:rsidRPr="00C445E6">
        <w:rPr>
          <w:rFonts w:ascii="Times New Roman" w:eastAsia="Calibri" w:hAnsi="Times New Roman" w:cs="Times New Roman"/>
          <w:i/>
          <w:sz w:val="28"/>
          <w:szCs w:val="28"/>
        </w:rPr>
        <w:t xml:space="preserve">                          </w:t>
      </w:r>
    </w:p>
    <w:p w14:paraId="33FF51CD" w14:textId="77777777" w:rsidR="00370A57" w:rsidRPr="00530104" w:rsidRDefault="00370A57" w:rsidP="00370A57">
      <w:pPr>
        <w:pStyle w:val="a5"/>
        <w:ind w:left="284"/>
        <w:jc w:val="both"/>
        <w:rPr>
          <w:rFonts w:ascii="Times New Roman" w:hAnsi="Times New Roman" w:cs="Times New Roman"/>
          <w:sz w:val="28"/>
          <w:szCs w:val="28"/>
        </w:rPr>
      </w:pPr>
      <w:r w:rsidRPr="00C445E6">
        <w:rPr>
          <w:rFonts w:ascii="Times New Roman" w:eastAsia="Calibri" w:hAnsi="Times New Roman" w:cs="Times New Roman"/>
          <w:i/>
          <w:sz w:val="28"/>
          <w:szCs w:val="28"/>
        </w:rPr>
        <w:t xml:space="preserve">                   </w:t>
      </w:r>
    </w:p>
    <w:p w14:paraId="64F1EFBA" w14:textId="77777777" w:rsidR="00370A57" w:rsidRDefault="00370A57" w:rsidP="00370A57">
      <w:pPr>
        <w:spacing w:line="276" w:lineRule="auto"/>
        <w:ind w:firstLine="567"/>
        <w:jc w:val="both"/>
        <w:rPr>
          <w:rFonts w:ascii="Times New Roman" w:hAnsi="Times New Roman" w:cs="Times New Roman"/>
          <w:sz w:val="28"/>
          <w:szCs w:val="28"/>
        </w:rPr>
      </w:pPr>
      <w:r w:rsidRPr="00097BEF">
        <w:rPr>
          <w:rFonts w:ascii="Times New Roman" w:hAnsi="Times New Roman" w:cs="Times New Roman"/>
          <w:b/>
          <w:bCs/>
          <w:sz w:val="28"/>
          <w:szCs w:val="28"/>
        </w:rPr>
        <w:t>По першому питанню порядку денного</w:t>
      </w:r>
      <w:r w:rsidRPr="00097BEF">
        <w:rPr>
          <w:rFonts w:ascii="Times New Roman" w:hAnsi="Times New Roman" w:cs="Times New Roman"/>
          <w:sz w:val="28"/>
          <w:szCs w:val="28"/>
        </w:rPr>
        <w:t xml:space="preserve"> слухали </w:t>
      </w:r>
      <w:r w:rsidRPr="005531A6">
        <w:rPr>
          <w:rFonts w:ascii="Times New Roman" w:hAnsi="Times New Roman" w:cs="Times New Roman"/>
          <w:b/>
          <w:i/>
          <w:sz w:val="28"/>
          <w:szCs w:val="28"/>
        </w:rPr>
        <w:t>Елеонору РУДЕНКО</w:t>
      </w:r>
      <w:r w:rsidRPr="00097BEF">
        <w:rPr>
          <w:rFonts w:ascii="Times New Roman" w:hAnsi="Times New Roman" w:cs="Times New Roman"/>
          <w:sz w:val="28"/>
          <w:szCs w:val="28"/>
        </w:rPr>
        <w:t xml:space="preserve">, яка </w:t>
      </w:r>
      <w:r>
        <w:rPr>
          <w:rFonts w:ascii="Times New Roman" w:hAnsi="Times New Roman" w:cs="Times New Roman"/>
          <w:sz w:val="28"/>
          <w:szCs w:val="28"/>
        </w:rPr>
        <w:t>доповіла про результати онлайн-опитування родин ВПО у Вінницькій міській територіальній громаді</w:t>
      </w:r>
      <w:r w:rsidRPr="00097BEF">
        <w:rPr>
          <w:rFonts w:ascii="Times New Roman" w:hAnsi="Times New Roman" w:cs="Times New Roman"/>
          <w:sz w:val="28"/>
          <w:szCs w:val="28"/>
        </w:rPr>
        <w:t>.</w:t>
      </w:r>
    </w:p>
    <w:p w14:paraId="30868CA3" w14:textId="77777777" w:rsidR="00370A57" w:rsidRPr="005B09C3" w:rsidRDefault="00370A57" w:rsidP="00370A57">
      <w:pPr>
        <w:spacing w:line="240" w:lineRule="auto"/>
        <w:jc w:val="both"/>
        <w:rPr>
          <w:rFonts w:ascii="Times New Roman" w:hAnsi="Times New Roman" w:cs="Times New Roman"/>
          <w:b/>
          <w:bCs/>
          <w:sz w:val="28"/>
          <w:szCs w:val="28"/>
        </w:rPr>
      </w:pPr>
      <w:r w:rsidRPr="005B09C3">
        <w:rPr>
          <w:rFonts w:ascii="Times New Roman" w:hAnsi="Times New Roman" w:cs="Times New Roman"/>
          <w:b/>
          <w:bCs/>
          <w:sz w:val="28"/>
          <w:szCs w:val="28"/>
        </w:rPr>
        <w:t>Період</w:t>
      </w:r>
      <w:r>
        <w:rPr>
          <w:rFonts w:ascii="Times New Roman" w:hAnsi="Times New Roman" w:cs="Times New Roman"/>
          <w:b/>
          <w:bCs/>
          <w:sz w:val="28"/>
          <w:szCs w:val="28"/>
        </w:rPr>
        <w:t xml:space="preserve"> </w:t>
      </w:r>
      <w:r w:rsidRPr="005B09C3">
        <w:rPr>
          <w:rFonts w:ascii="Times New Roman" w:hAnsi="Times New Roman" w:cs="Times New Roman"/>
          <w:b/>
          <w:bCs/>
          <w:sz w:val="28"/>
          <w:szCs w:val="28"/>
        </w:rPr>
        <w:t xml:space="preserve">проведення анкетування : </w:t>
      </w:r>
      <w:r w:rsidRPr="005B09C3">
        <w:rPr>
          <w:rFonts w:ascii="Times New Roman" w:hAnsi="Times New Roman" w:cs="Times New Roman"/>
          <w:sz w:val="28"/>
          <w:szCs w:val="28"/>
        </w:rPr>
        <w:t>квітень - травень 2025 року</w:t>
      </w:r>
    </w:p>
    <w:p w14:paraId="34CE096E" w14:textId="77777777" w:rsidR="00370A57" w:rsidRPr="005B09C3" w:rsidRDefault="00370A57" w:rsidP="00370A57">
      <w:pPr>
        <w:spacing w:after="0" w:line="240" w:lineRule="auto"/>
        <w:jc w:val="both"/>
        <w:rPr>
          <w:rFonts w:ascii="Times New Roman" w:hAnsi="Times New Roman" w:cs="Times New Roman"/>
          <w:sz w:val="28"/>
          <w:szCs w:val="28"/>
        </w:rPr>
      </w:pPr>
      <w:r w:rsidRPr="005B09C3">
        <w:rPr>
          <w:rFonts w:ascii="Times New Roman" w:hAnsi="Times New Roman" w:cs="Times New Roman"/>
          <w:b/>
          <w:bCs/>
          <w:sz w:val="28"/>
          <w:szCs w:val="28"/>
        </w:rPr>
        <w:t xml:space="preserve">Мета: </w:t>
      </w:r>
      <w:r w:rsidRPr="005B09C3">
        <w:rPr>
          <w:rFonts w:ascii="Times New Roman" w:hAnsi="Times New Roman" w:cs="Times New Roman"/>
          <w:sz w:val="28"/>
          <w:szCs w:val="28"/>
        </w:rPr>
        <w:t>Проведення загальної оцінки освітніх потреб дітей з числа внутрішньо переміщених родин, які мешкають у Вінницькій міській територіальній громаді.</w:t>
      </w:r>
    </w:p>
    <w:p w14:paraId="5F4C8DFC" w14:textId="77777777" w:rsidR="00370A57" w:rsidRPr="005B09C3" w:rsidRDefault="00370A57" w:rsidP="00370A57">
      <w:pPr>
        <w:spacing w:after="0" w:line="240" w:lineRule="auto"/>
        <w:jc w:val="both"/>
        <w:rPr>
          <w:rFonts w:ascii="Times New Roman" w:hAnsi="Times New Roman" w:cs="Times New Roman"/>
          <w:sz w:val="28"/>
          <w:szCs w:val="28"/>
        </w:rPr>
      </w:pPr>
      <w:r w:rsidRPr="005B09C3">
        <w:rPr>
          <w:rFonts w:ascii="Times New Roman" w:hAnsi="Times New Roman" w:cs="Times New Roman"/>
          <w:b/>
          <w:bCs/>
          <w:sz w:val="28"/>
          <w:szCs w:val="28"/>
        </w:rPr>
        <w:t xml:space="preserve">Методологія: </w:t>
      </w:r>
      <w:r w:rsidRPr="005B09C3">
        <w:rPr>
          <w:rFonts w:ascii="Times New Roman" w:hAnsi="Times New Roman" w:cs="Times New Roman"/>
          <w:sz w:val="28"/>
          <w:szCs w:val="28"/>
        </w:rPr>
        <w:t>Онлайн-анкетування родин ВПО.</w:t>
      </w:r>
    </w:p>
    <w:p w14:paraId="16EFF243" w14:textId="77777777" w:rsidR="00370A57" w:rsidRPr="005B09C3" w:rsidRDefault="00370A57" w:rsidP="00370A57">
      <w:pPr>
        <w:spacing w:after="0" w:line="240" w:lineRule="auto"/>
        <w:jc w:val="both"/>
        <w:rPr>
          <w:rFonts w:ascii="Times New Roman" w:hAnsi="Times New Roman" w:cs="Times New Roman"/>
          <w:b/>
          <w:bCs/>
          <w:sz w:val="28"/>
          <w:szCs w:val="28"/>
        </w:rPr>
      </w:pPr>
      <w:r w:rsidRPr="005B09C3">
        <w:rPr>
          <w:rFonts w:ascii="Times New Roman" w:hAnsi="Times New Roman" w:cs="Times New Roman"/>
          <w:b/>
          <w:bCs/>
          <w:sz w:val="28"/>
          <w:szCs w:val="28"/>
        </w:rPr>
        <w:t>Основні результати:</w:t>
      </w:r>
    </w:p>
    <w:p w14:paraId="0E2DB588" w14:textId="77777777" w:rsidR="00370A57" w:rsidRPr="005B09C3" w:rsidRDefault="00370A57" w:rsidP="00370A57">
      <w:p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З метою вирішення питання щодо можливості користування пільговим проїздом дітям ВПО, які не навчаються у навчальних закладах Вінницької громади, проводиться онлайн опитування родин ВПО, на предмет оцінки освітніх потреб дітей з числа таких родин.</w:t>
      </w:r>
    </w:p>
    <w:p w14:paraId="0A99D6EF" w14:textId="77777777" w:rsidR="00370A57" w:rsidRPr="005B09C3" w:rsidRDefault="00370A57" w:rsidP="00370A57">
      <w:p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 xml:space="preserve">Опитування включає в себе питання стосовно потреб дітей різних вікових груп (0-3, 3-5, 5-7, 6-18 років): </w:t>
      </w:r>
    </w:p>
    <w:p w14:paraId="4AD74EF6"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Відвідування дошкільних закладів та гуртків/секцій.</w:t>
      </w:r>
    </w:p>
    <w:p w14:paraId="40FD1FCA"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Потреба у громадському транспорті для доїзду до навчальних закладів та гуртків (з оцінкою кількості поїздок).</w:t>
      </w:r>
    </w:p>
    <w:p w14:paraId="49B95BDA"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Вибір та відвідування закладів шкільної освіти.</w:t>
      </w:r>
    </w:p>
    <w:p w14:paraId="6705A15F"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Доступність навчальних матеріалів.</w:t>
      </w:r>
    </w:p>
    <w:p w14:paraId="5E0C97EB"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Адаптація до нового навчального середовища (для тих, хто змінив заклад).</w:t>
      </w:r>
    </w:p>
    <w:p w14:paraId="242D0D7B"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lastRenderedPageBreak/>
        <w:t>Потреба у психологічній підтримці та спеціальних умовах навчання.</w:t>
      </w:r>
    </w:p>
    <w:p w14:paraId="6F6AEBDE" w14:textId="77777777" w:rsidR="00370A57" w:rsidRPr="005B09C3"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Використання муніципальної картки вінничанина.</w:t>
      </w:r>
    </w:p>
    <w:p w14:paraId="73E788B9" w14:textId="77777777" w:rsidR="00370A57" w:rsidRDefault="00370A57" w:rsidP="00370A57">
      <w:pPr>
        <w:numPr>
          <w:ilvl w:val="0"/>
          <w:numId w:val="28"/>
        </w:numPr>
        <w:spacing w:after="0" w:line="240" w:lineRule="auto"/>
        <w:jc w:val="both"/>
        <w:rPr>
          <w:rFonts w:ascii="Times New Roman" w:hAnsi="Times New Roman" w:cs="Times New Roman"/>
          <w:sz w:val="28"/>
          <w:szCs w:val="28"/>
        </w:rPr>
      </w:pPr>
      <w:r w:rsidRPr="005B09C3">
        <w:rPr>
          <w:rFonts w:ascii="Times New Roman" w:hAnsi="Times New Roman" w:cs="Times New Roman"/>
          <w:sz w:val="28"/>
          <w:szCs w:val="28"/>
        </w:rPr>
        <w:t>Наявність бар'єрів в отриманні якісної освіти.</w:t>
      </w:r>
    </w:p>
    <w:p w14:paraId="147522C3"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sz w:val="28"/>
          <w:szCs w:val="28"/>
        </w:rPr>
        <w:t>В опитуванні взяли участь родини, які виховують 204 дитини з числа внутрішньо переміщених осіб</w:t>
      </w:r>
      <w:r w:rsidRPr="00F7361A">
        <w:rPr>
          <w:rFonts w:ascii="Times New Roman" w:hAnsi="Times New Roman" w:cs="Times New Roman"/>
          <w:sz w:val="28"/>
          <w:szCs w:val="28"/>
          <w:vertAlign w:val="superscript"/>
        </w:rPr>
        <w:t xml:space="preserve"> </w:t>
      </w:r>
      <w:r w:rsidRPr="00F7361A">
        <w:rPr>
          <w:rFonts w:ascii="Times New Roman" w:hAnsi="Times New Roman" w:cs="Times New Roman"/>
          <w:sz w:val="28"/>
          <w:szCs w:val="28"/>
        </w:rPr>
        <w:t>з яких:</w:t>
      </w:r>
    </w:p>
    <w:p w14:paraId="6CC34890"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sz w:val="28"/>
          <w:szCs w:val="28"/>
        </w:rPr>
        <w:t>Від 0 до 3 років - 10 дітей (4,9 %)</w:t>
      </w:r>
    </w:p>
    <w:p w14:paraId="1AC39F38"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sz w:val="28"/>
          <w:szCs w:val="28"/>
        </w:rPr>
        <w:t>Від 3 до 6 років - 42 дитини (20,6 %), з них 13 дітей передшкільного віку</w:t>
      </w:r>
    </w:p>
    <w:p w14:paraId="5DBFF831"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sz w:val="28"/>
          <w:szCs w:val="28"/>
        </w:rPr>
        <w:t>Від 6 -18 років - 152 дитини (74,5% ) від загальної кількості</w:t>
      </w:r>
    </w:p>
    <w:p w14:paraId="28A14944" w14:textId="77777777" w:rsidR="00370A57" w:rsidRPr="00F7361A" w:rsidRDefault="00370A57" w:rsidP="00370A57">
      <w:pPr>
        <w:spacing w:after="0"/>
        <w:jc w:val="both"/>
        <w:rPr>
          <w:rFonts w:ascii="Times New Roman" w:hAnsi="Times New Roman" w:cs="Times New Roman"/>
          <w:b/>
          <w:bCs/>
          <w:sz w:val="28"/>
          <w:szCs w:val="28"/>
        </w:rPr>
      </w:pPr>
      <w:r w:rsidRPr="00F7361A">
        <w:rPr>
          <w:rFonts w:ascii="Times New Roman" w:hAnsi="Times New Roman" w:cs="Times New Roman"/>
          <w:b/>
          <w:bCs/>
          <w:sz w:val="28"/>
          <w:szCs w:val="28"/>
        </w:rPr>
        <w:t>Серед дітей є такі категорії:</w:t>
      </w:r>
    </w:p>
    <w:p w14:paraId="4E848AE5"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із статусом постраждалої внаслідок воєнних дій та збройних конфліктів - </w:t>
      </w:r>
      <w:r w:rsidRPr="00F7361A">
        <w:rPr>
          <w:rFonts w:ascii="Times New Roman" w:hAnsi="Times New Roman" w:cs="Times New Roman"/>
          <w:b/>
          <w:bCs/>
          <w:sz w:val="28"/>
          <w:szCs w:val="28"/>
        </w:rPr>
        <w:t xml:space="preserve"> 80 дітей / 39,2% від </w:t>
      </w:r>
    </w:p>
    <w:p w14:paraId="4DD16130"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Дитина з інвалідністю</w:t>
      </w:r>
      <w:r w:rsidRPr="00F7361A">
        <w:rPr>
          <w:rFonts w:ascii="Times New Roman" w:hAnsi="Times New Roman" w:cs="Times New Roman"/>
          <w:b/>
          <w:bCs/>
          <w:sz w:val="28"/>
          <w:szCs w:val="28"/>
        </w:rPr>
        <w:t xml:space="preserve"> - 10 дітей / 4,9%</w:t>
      </w:r>
    </w:p>
    <w:p w14:paraId="748A3AC9"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з особливими освітніми потребами - </w:t>
      </w:r>
      <w:r w:rsidRPr="00F7361A">
        <w:rPr>
          <w:rFonts w:ascii="Times New Roman" w:hAnsi="Times New Roman" w:cs="Times New Roman"/>
          <w:b/>
          <w:bCs/>
          <w:sz w:val="28"/>
          <w:szCs w:val="28"/>
        </w:rPr>
        <w:t>8 дітей / 3,9%</w:t>
      </w:r>
    </w:p>
    <w:p w14:paraId="75FE34BE"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яка страждає від тяжких захворювань - </w:t>
      </w:r>
      <w:r w:rsidRPr="00F7361A">
        <w:rPr>
          <w:rFonts w:ascii="Times New Roman" w:hAnsi="Times New Roman" w:cs="Times New Roman"/>
          <w:b/>
          <w:bCs/>
          <w:sz w:val="28"/>
          <w:szCs w:val="28"/>
        </w:rPr>
        <w:t>5 дітей / 2,5%</w:t>
      </w:r>
    </w:p>
    <w:p w14:paraId="343A4374"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позбавлена батьківського піклування - </w:t>
      </w:r>
      <w:r w:rsidRPr="00F7361A">
        <w:rPr>
          <w:rFonts w:ascii="Times New Roman" w:hAnsi="Times New Roman" w:cs="Times New Roman"/>
          <w:b/>
          <w:bCs/>
          <w:sz w:val="28"/>
          <w:szCs w:val="28"/>
        </w:rPr>
        <w:t>2 дитини / 1%</w:t>
      </w:r>
    </w:p>
    <w:p w14:paraId="3A3A784E" w14:textId="77777777" w:rsidR="00370A57" w:rsidRPr="00F7361A" w:rsidRDefault="00370A57" w:rsidP="00370A57">
      <w:pPr>
        <w:numPr>
          <w:ilvl w:val="0"/>
          <w:numId w:val="29"/>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яка перебуває під опікою або піклуванням - </w:t>
      </w:r>
      <w:r w:rsidRPr="00F7361A">
        <w:rPr>
          <w:rFonts w:ascii="Times New Roman" w:hAnsi="Times New Roman" w:cs="Times New Roman"/>
          <w:b/>
          <w:bCs/>
          <w:sz w:val="28"/>
          <w:szCs w:val="28"/>
        </w:rPr>
        <w:t>3 дитини / 1,5%</w:t>
      </w:r>
    </w:p>
    <w:p w14:paraId="702626E5" w14:textId="77777777" w:rsidR="00370A57" w:rsidRPr="00F7361A" w:rsidRDefault="00370A57" w:rsidP="00370A57">
      <w:pPr>
        <w:spacing w:after="0"/>
        <w:ind w:firstLine="720"/>
        <w:jc w:val="both"/>
        <w:rPr>
          <w:rFonts w:ascii="Times New Roman" w:hAnsi="Times New Roman" w:cs="Times New Roman"/>
          <w:sz w:val="28"/>
          <w:szCs w:val="28"/>
        </w:rPr>
      </w:pPr>
      <w:r w:rsidRPr="00F7361A">
        <w:rPr>
          <w:rFonts w:ascii="Times New Roman" w:hAnsi="Times New Roman" w:cs="Times New Roman"/>
          <w:sz w:val="28"/>
          <w:szCs w:val="28"/>
        </w:rPr>
        <w:t xml:space="preserve">Важливо зазначити, що 15 дітей з числа тих, хто навчається дистанційно, активно відвідують позашкільні заняття, гуртки та секції, і для цього їм потрібно здійснювати в середньому 30-40 поїздок на місяць у громадському транспорті.   </w:t>
      </w:r>
    </w:p>
    <w:p w14:paraId="0EE7AA65" w14:textId="77777777" w:rsidR="00370A57" w:rsidRPr="00F7361A" w:rsidRDefault="00370A57" w:rsidP="00370A57">
      <w:pPr>
        <w:spacing w:after="0"/>
        <w:ind w:left="720"/>
        <w:jc w:val="both"/>
        <w:rPr>
          <w:rFonts w:ascii="Times New Roman" w:hAnsi="Times New Roman" w:cs="Times New Roman"/>
          <w:sz w:val="28"/>
          <w:szCs w:val="28"/>
        </w:rPr>
      </w:pPr>
      <w:r w:rsidRPr="00F7361A">
        <w:rPr>
          <w:rFonts w:ascii="Times New Roman" w:hAnsi="Times New Roman" w:cs="Times New Roman"/>
          <w:b/>
          <w:bCs/>
          <w:sz w:val="28"/>
          <w:szCs w:val="28"/>
        </w:rPr>
        <w:t>Відвідування закладів освіти та гуртків:</w:t>
      </w:r>
    </w:p>
    <w:p w14:paraId="6880AB20" w14:textId="77777777" w:rsidR="00370A57" w:rsidRPr="00F7361A" w:rsidRDefault="00370A57" w:rsidP="00370A57">
      <w:pPr>
        <w:numPr>
          <w:ilvl w:val="0"/>
          <w:numId w:val="30"/>
        </w:numPr>
        <w:tabs>
          <w:tab w:val="clear" w:pos="72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 xml:space="preserve">З 42 дітей віком від 3 до 6 років, 20 дітей відвідують дитячі садочки, 15 дітей відвідують дитячі гуртки та секції, 9 дітей відвідують заняття з дошкільної підготовки.   </w:t>
      </w:r>
    </w:p>
    <w:p w14:paraId="2B31D194" w14:textId="77777777" w:rsidR="00370A57" w:rsidRPr="00F7361A" w:rsidRDefault="00370A57" w:rsidP="00370A57">
      <w:pPr>
        <w:numPr>
          <w:ilvl w:val="0"/>
          <w:numId w:val="30"/>
        </w:numPr>
        <w:tabs>
          <w:tab w:val="clear" w:pos="72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 xml:space="preserve">Із 152 дітей  (що складає 74,5% від загальної кількості) 115 дітей шкільного віку (75,1% від опитаних) відвідують заклади шкільної освіти у Вінниці, 35 дітей навчаються дистанційно в закладах за місцем постійної реєстрації, 6 з яких планують у 2025-2026 навчальному році перейти на навчанняя до Вінницьких закладів освіти.  А також 2 дитини через стан здоров’я, знаходяться на домашньому навчанні.  </w:t>
      </w:r>
    </w:p>
    <w:p w14:paraId="3141E446" w14:textId="77777777" w:rsidR="00370A57" w:rsidRPr="00F7361A" w:rsidRDefault="00370A57" w:rsidP="00370A57">
      <w:pPr>
        <w:numPr>
          <w:ilvl w:val="0"/>
          <w:numId w:val="30"/>
        </w:numPr>
        <w:tabs>
          <w:tab w:val="clear" w:pos="72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Із 115 дітей ВПО які навчаються в місцевих закладах освіти - 67 відвідують дитячі гуртки та секції.</w:t>
      </w:r>
    </w:p>
    <w:p w14:paraId="47DF0C2C" w14:textId="77777777" w:rsidR="00370A57" w:rsidRPr="00F7361A" w:rsidRDefault="00370A57" w:rsidP="00370A57">
      <w:pPr>
        <w:spacing w:after="0"/>
        <w:ind w:left="720"/>
        <w:rPr>
          <w:rFonts w:ascii="Times New Roman" w:hAnsi="Times New Roman" w:cs="Times New Roman"/>
          <w:sz w:val="28"/>
          <w:szCs w:val="28"/>
        </w:rPr>
      </w:pPr>
      <w:r w:rsidRPr="00F7361A">
        <w:rPr>
          <w:rFonts w:ascii="Times New Roman" w:hAnsi="Times New Roman" w:cs="Times New Roman"/>
          <w:b/>
          <w:bCs/>
          <w:sz w:val="28"/>
          <w:szCs w:val="28"/>
        </w:rPr>
        <w:t>Транспортні потреби:</w:t>
      </w:r>
    </w:p>
    <w:p w14:paraId="52E2DD68" w14:textId="77777777" w:rsidR="00370A57" w:rsidRPr="00F7361A" w:rsidRDefault="00370A57" w:rsidP="00370A57">
      <w:pPr>
        <w:numPr>
          <w:ilvl w:val="0"/>
          <w:numId w:val="41"/>
        </w:numPr>
        <w:spacing w:after="0"/>
        <w:ind w:left="0" w:firstLine="360"/>
        <w:rPr>
          <w:rFonts w:ascii="Times New Roman" w:hAnsi="Times New Roman" w:cs="Times New Roman"/>
          <w:sz w:val="28"/>
          <w:szCs w:val="28"/>
        </w:rPr>
      </w:pPr>
      <w:r w:rsidRPr="00F7361A">
        <w:rPr>
          <w:rFonts w:ascii="Times New Roman" w:hAnsi="Times New Roman" w:cs="Times New Roman"/>
          <w:sz w:val="28"/>
          <w:szCs w:val="28"/>
        </w:rPr>
        <w:t>Серед 115 учнів, які відвідують заклади шкільної освіти у Вінниці, 65 дітей (55,1%) користуються громадським транспортом, щоб дістатись до закладу навчання. Також з цих 115 дітей, 67 відвідують позашкільні   заняття, гуртки та секції користуючись громадським транспортом і здійснюють в середньому 30-40 поїздок на місяць.</w:t>
      </w:r>
    </w:p>
    <w:p w14:paraId="6454CE6C" w14:textId="77777777" w:rsidR="00370A57" w:rsidRPr="00F7361A" w:rsidRDefault="00370A57" w:rsidP="00370A57">
      <w:pPr>
        <w:numPr>
          <w:ilvl w:val="0"/>
          <w:numId w:val="41"/>
        </w:numPr>
        <w:spacing w:after="0"/>
        <w:ind w:left="0" w:firstLine="360"/>
        <w:rPr>
          <w:rFonts w:ascii="Times New Roman" w:hAnsi="Times New Roman" w:cs="Times New Roman"/>
          <w:sz w:val="28"/>
          <w:szCs w:val="28"/>
        </w:rPr>
      </w:pPr>
      <w:r w:rsidRPr="00F7361A">
        <w:rPr>
          <w:rFonts w:ascii="Times New Roman" w:hAnsi="Times New Roman" w:cs="Times New Roman"/>
          <w:sz w:val="28"/>
          <w:szCs w:val="28"/>
        </w:rPr>
        <w:t>Із 35 дітей, які здійснюють дистанційне навчання в закладах шкільної освіти за місцем постійної реєстрації ( в рідному місті, з якого перемістилися) - 15 дітей відвідують позашкільні заняття, і використовують в середньому 30-40 поїздок на місяць</w:t>
      </w:r>
    </w:p>
    <w:p w14:paraId="247FF7CD" w14:textId="77777777" w:rsidR="00370A57" w:rsidRPr="00F7361A" w:rsidRDefault="00370A57" w:rsidP="00370A57">
      <w:pPr>
        <w:spacing w:after="0"/>
        <w:ind w:left="720"/>
        <w:rPr>
          <w:rFonts w:ascii="Times New Roman" w:hAnsi="Times New Roman" w:cs="Times New Roman"/>
          <w:sz w:val="28"/>
          <w:szCs w:val="28"/>
        </w:rPr>
      </w:pPr>
      <w:r w:rsidRPr="00F7361A">
        <w:rPr>
          <w:rFonts w:ascii="Times New Roman" w:hAnsi="Times New Roman" w:cs="Times New Roman"/>
          <w:b/>
          <w:bCs/>
          <w:sz w:val="28"/>
          <w:szCs w:val="28"/>
        </w:rPr>
        <w:t>Адаптація та психологічна підтримка:</w:t>
      </w:r>
    </w:p>
    <w:p w14:paraId="5C5242E5" w14:textId="77777777" w:rsidR="00370A57" w:rsidRPr="00F7361A" w:rsidRDefault="00370A57" w:rsidP="00370A57">
      <w:pPr>
        <w:numPr>
          <w:ilvl w:val="0"/>
          <w:numId w:val="42"/>
        </w:numPr>
        <w:tabs>
          <w:tab w:val="clear" w:pos="720"/>
        </w:tabs>
        <w:spacing w:after="0"/>
        <w:ind w:left="0" w:firstLine="360"/>
        <w:rPr>
          <w:rFonts w:ascii="Times New Roman" w:hAnsi="Times New Roman" w:cs="Times New Roman"/>
          <w:sz w:val="28"/>
          <w:szCs w:val="28"/>
        </w:rPr>
      </w:pPr>
      <w:r w:rsidRPr="00F7361A">
        <w:rPr>
          <w:rFonts w:ascii="Times New Roman" w:hAnsi="Times New Roman" w:cs="Times New Roman"/>
          <w:sz w:val="28"/>
          <w:szCs w:val="28"/>
        </w:rPr>
        <w:t xml:space="preserve">51 дитина швидко адаптувалась, у 33 дітей були незначні труднощі, але вже все владналось, 9 дітей ще перебувають на етапі адаптації, у 10 дітей виникли труднощі з адаптацією.   </w:t>
      </w:r>
    </w:p>
    <w:p w14:paraId="5ADD39B6" w14:textId="77777777" w:rsidR="00370A57" w:rsidRPr="00F7361A" w:rsidRDefault="00370A57" w:rsidP="00370A57">
      <w:pPr>
        <w:numPr>
          <w:ilvl w:val="0"/>
          <w:numId w:val="42"/>
        </w:numPr>
        <w:tabs>
          <w:tab w:val="clear" w:pos="720"/>
        </w:tabs>
        <w:spacing w:after="0"/>
        <w:ind w:left="0" w:firstLine="360"/>
        <w:rPr>
          <w:rFonts w:ascii="Times New Roman" w:hAnsi="Times New Roman" w:cs="Times New Roman"/>
          <w:sz w:val="28"/>
          <w:szCs w:val="28"/>
        </w:rPr>
      </w:pPr>
      <w:r w:rsidRPr="00F7361A">
        <w:rPr>
          <w:rFonts w:ascii="Times New Roman" w:hAnsi="Times New Roman" w:cs="Times New Roman"/>
          <w:sz w:val="28"/>
          <w:szCs w:val="28"/>
        </w:rPr>
        <w:t xml:space="preserve">23 дитини потребують психологічної підтримки.   </w:t>
      </w:r>
    </w:p>
    <w:p w14:paraId="73FBD1E2" w14:textId="77777777" w:rsidR="00370A57" w:rsidRPr="00F7361A" w:rsidRDefault="00370A57" w:rsidP="00370A57">
      <w:pPr>
        <w:spacing w:after="0"/>
        <w:ind w:left="720"/>
        <w:rPr>
          <w:rFonts w:ascii="Times New Roman" w:hAnsi="Times New Roman" w:cs="Times New Roman"/>
          <w:sz w:val="28"/>
          <w:szCs w:val="28"/>
        </w:rPr>
      </w:pPr>
      <w:r w:rsidRPr="00F7361A">
        <w:rPr>
          <w:rFonts w:ascii="Times New Roman" w:hAnsi="Times New Roman" w:cs="Times New Roman"/>
          <w:b/>
          <w:bCs/>
          <w:sz w:val="28"/>
          <w:szCs w:val="28"/>
        </w:rPr>
        <w:lastRenderedPageBreak/>
        <w:t>Висновки:</w:t>
      </w:r>
    </w:p>
    <w:p w14:paraId="1EAFB1FB" w14:textId="77777777" w:rsidR="00370A57" w:rsidRPr="00F7361A" w:rsidRDefault="00370A57" w:rsidP="00370A57">
      <w:pPr>
        <w:spacing w:after="0"/>
        <w:ind w:firstLine="720"/>
        <w:jc w:val="both"/>
        <w:rPr>
          <w:rFonts w:ascii="Times New Roman" w:hAnsi="Times New Roman" w:cs="Times New Roman"/>
          <w:sz w:val="28"/>
          <w:szCs w:val="28"/>
        </w:rPr>
      </w:pPr>
      <w:r w:rsidRPr="00F7361A">
        <w:rPr>
          <w:rFonts w:ascii="Times New Roman" w:hAnsi="Times New Roman" w:cs="Times New Roman"/>
          <w:sz w:val="28"/>
          <w:szCs w:val="28"/>
        </w:rPr>
        <w:t>Розуміємо, що отримана в результаті опитування інформація не надає нам повного бачення кількості дітей, які потребують вирішення питання пільгового проїзду та підґрунтя для економічних розрахунків, однак отримані дані дають нам цінне розуміння потреб дітей ВПО у нашій громаді. Вони підкреслюють важливість забезпечення доступу до освіти, позашкільних занять та психологічної підтримки. Особливої уваги потребують діти, які навчаються дистанційно, але активно відвідують гуртки та секції, оскільки вони мають значні транспортні потреби.</w:t>
      </w:r>
    </w:p>
    <w:p w14:paraId="554BACCB" w14:textId="77777777" w:rsidR="00370A57" w:rsidRPr="00F7361A" w:rsidRDefault="00370A57" w:rsidP="00370A57">
      <w:pPr>
        <w:spacing w:after="0"/>
        <w:jc w:val="both"/>
        <w:rPr>
          <w:rFonts w:ascii="Times New Roman" w:hAnsi="Times New Roman" w:cs="Times New Roman"/>
          <w:b/>
          <w:bCs/>
          <w:sz w:val="28"/>
          <w:szCs w:val="28"/>
          <w:u w:val="single"/>
        </w:rPr>
      </w:pPr>
      <w:r w:rsidRPr="00F7361A">
        <w:rPr>
          <w:rFonts w:ascii="Times New Roman" w:hAnsi="Times New Roman" w:cs="Times New Roman"/>
          <w:b/>
          <w:bCs/>
          <w:sz w:val="28"/>
          <w:szCs w:val="28"/>
          <w:u w:val="single"/>
        </w:rPr>
        <w:t>Блок 1. Градація за віком:</w:t>
      </w:r>
    </w:p>
    <w:p w14:paraId="5330D3F1"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b/>
          <w:bCs/>
          <w:sz w:val="28"/>
          <w:szCs w:val="28"/>
        </w:rPr>
        <w:t>Від 0 до 3 років - 10 дітей (4,9 %)</w:t>
      </w:r>
    </w:p>
    <w:p w14:paraId="133FA97B" w14:textId="77777777" w:rsidR="00370A57" w:rsidRPr="00F7361A" w:rsidRDefault="00370A57" w:rsidP="00370A57">
      <w:pPr>
        <w:numPr>
          <w:ilvl w:val="0"/>
          <w:numId w:val="29"/>
        </w:numPr>
        <w:tabs>
          <w:tab w:val="clear" w:pos="720"/>
          <w:tab w:val="num" w:pos="36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із статусом постраждалої внаслідок воєнних дій та збройних конфліктів - </w:t>
      </w:r>
      <w:r w:rsidRPr="00F7361A">
        <w:rPr>
          <w:rFonts w:ascii="Times New Roman" w:hAnsi="Times New Roman" w:cs="Times New Roman"/>
          <w:b/>
          <w:bCs/>
          <w:sz w:val="28"/>
          <w:szCs w:val="28"/>
        </w:rPr>
        <w:t>1 дитина</w:t>
      </w:r>
    </w:p>
    <w:p w14:paraId="0C55A0DD" w14:textId="77777777" w:rsidR="00370A57" w:rsidRPr="00F7361A" w:rsidRDefault="00370A57" w:rsidP="00370A57">
      <w:pPr>
        <w:numPr>
          <w:ilvl w:val="0"/>
          <w:numId w:val="29"/>
        </w:numPr>
        <w:tabs>
          <w:tab w:val="clear" w:pos="720"/>
          <w:tab w:val="num" w:pos="36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Дитина з інвалідністю</w:t>
      </w:r>
      <w:r w:rsidRPr="00F7361A">
        <w:rPr>
          <w:rFonts w:ascii="Times New Roman" w:hAnsi="Times New Roman" w:cs="Times New Roman"/>
          <w:b/>
          <w:bCs/>
          <w:sz w:val="28"/>
          <w:szCs w:val="28"/>
        </w:rPr>
        <w:t xml:space="preserve"> - 1 дитина</w:t>
      </w:r>
    </w:p>
    <w:p w14:paraId="4C08F535"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b/>
          <w:bCs/>
          <w:sz w:val="28"/>
          <w:szCs w:val="28"/>
        </w:rPr>
        <w:t>Від 3 до 6 років - 42 дитини (20,6 %), з них 13 дітей передшкільного віку</w:t>
      </w:r>
    </w:p>
    <w:p w14:paraId="0EB3D191" w14:textId="77777777" w:rsidR="00370A57" w:rsidRPr="00F7361A" w:rsidRDefault="00370A57" w:rsidP="00370A57">
      <w:pPr>
        <w:numPr>
          <w:ilvl w:val="0"/>
          <w:numId w:val="31"/>
        </w:numPr>
        <w:tabs>
          <w:tab w:val="clear" w:pos="720"/>
          <w:tab w:val="num" w:pos="360"/>
        </w:tabs>
        <w:spacing w:after="0"/>
        <w:ind w:left="0" w:firstLine="36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із статусом постраждалої внаслідок воєнних дій та збройних конфліктів - </w:t>
      </w:r>
      <w:r w:rsidRPr="00F7361A">
        <w:rPr>
          <w:rFonts w:ascii="Times New Roman" w:hAnsi="Times New Roman" w:cs="Times New Roman"/>
          <w:b/>
          <w:bCs/>
          <w:sz w:val="28"/>
          <w:szCs w:val="28"/>
        </w:rPr>
        <w:t>7 дітей</w:t>
      </w:r>
    </w:p>
    <w:p w14:paraId="237B5CF4" w14:textId="77777777" w:rsidR="00370A57" w:rsidRPr="00F7361A" w:rsidRDefault="00370A57" w:rsidP="00370A57">
      <w:pPr>
        <w:numPr>
          <w:ilvl w:val="0"/>
          <w:numId w:val="31"/>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з особливими освітніми потребами - </w:t>
      </w:r>
      <w:r w:rsidRPr="00F7361A">
        <w:rPr>
          <w:rFonts w:ascii="Times New Roman" w:hAnsi="Times New Roman" w:cs="Times New Roman"/>
          <w:b/>
          <w:bCs/>
          <w:sz w:val="28"/>
          <w:szCs w:val="28"/>
        </w:rPr>
        <w:t>4 дитини</w:t>
      </w:r>
    </w:p>
    <w:p w14:paraId="4EA9B5BC" w14:textId="77777777" w:rsidR="00370A57" w:rsidRPr="00F7361A" w:rsidRDefault="00370A57" w:rsidP="00370A57">
      <w:pPr>
        <w:numPr>
          <w:ilvl w:val="0"/>
          <w:numId w:val="31"/>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з інвалідністю - </w:t>
      </w:r>
      <w:r w:rsidRPr="00F7361A">
        <w:rPr>
          <w:rFonts w:ascii="Times New Roman" w:hAnsi="Times New Roman" w:cs="Times New Roman"/>
          <w:b/>
          <w:bCs/>
          <w:sz w:val="28"/>
          <w:szCs w:val="28"/>
        </w:rPr>
        <w:t>4 дитини</w:t>
      </w:r>
    </w:p>
    <w:p w14:paraId="5FADD6DF" w14:textId="77777777" w:rsidR="00370A57" w:rsidRPr="00F7361A" w:rsidRDefault="00370A57" w:rsidP="00370A57">
      <w:pPr>
        <w:numPr>
          <w:ilvl w:val="0"/>
          <w:numId w:val="31"/>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яка страждає від тяжких захворювань - </w:t>
      </w:r>
      <w:r w:rsidRPr="00F7361A">
        <w:rPr>
          <w:rFonts w:ascii="Times New Roman" w:hAnsi="Times New Roman" w:cs="Times New Roman"/>
          <w:b/>
          <w:bCs/>
          <w:sz w:val="28"/>
          <w:szCs w:val="28"/>
        </w:rPr>
        <w:t>2 дитини</w:t>
      </w:r>
    </w:p>
    <w:p w14:paraId="2B19003B" w14:textId="77777777" w:rsidR="00370A57" w:rsidRPr="00F7361A" w:rsidRDefault="00370A57" w:rsidP="00370A57">
      <w:pPr>
        <w:spacing w:after="0"/>
        <w:jc w:val="both"/>
        <w:rPr>
          <w:rFonts w:ascii="Times New Roman" w:hAnsi="Times New Roman" w:cs="Times New Roman"/>
          <w:sz w:val="28"/>
          <w:szCs w:val="28"/>
        </w:rPr>
      </w:pPr>
      <w:r w:rsidRPr="00F7361A">
        <w:rPr>
          <w:rFonts w:ascii="Times New Roman" w:hAnsi="Times New Roman" w:cs="Times New Roman"/>
          <w:b/>
          <w:bCs/>
          <w:sz w:val="28"/>
          <w:szCs w:val="28"/>
        </w:rPr>
        <w:t>Діти 6 -18 років - 152 дитини (74,5% )</w:t>
      </w:r>
    </w:p>
    <w:p w14:paraId="792A9B64"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із статусом постраждалої внаслідок воєнних дій та збройних конфліктів - </w:t>
      </w:r>
      <w:r w:rsidRPr="00F7361A">
        <w:rPr>
          <w:rFonts w:ascii="Times New Roman" w:hAnsi="Times New Roman" w:cs="Times New Roman"/>
          <w:b/>
          <w:bCs/>
          <w:sz w:val="28"/>
          <w:szCs w:val="28"/>
        </w:rPr>
        <w:t>72 дитини</w:t>
      </w:r>
    </w:p>
    <w:p w14:paraId="729841DD"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з особливими освітніми потребами - </w:t>
      </w:r>
      <w:r w:rsidRPr="00F7361A">
        <w:rPr>
          <w:rFonts w:ascii="Times New Roman" w:hAnsi="Times New Roman" w:cs="Times New Roman"/>
          <w:b/>
          <w:bCs/>
          <w:sz w:val="28"/>
          <w:szCs w:val="28"/>
        </w:rPr>
        <w:t>4 дитини</w:t>
      </w:r>
    </w:p>
    <w:p w14:paraId="5623A2E9"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з інвалідністю - </w:t>
      </w:r>
      <w:r w:rsidRPr="00F7361A">
        <w:rPr>
          <w:rFonts w:ascii="Times New Roman" w:hAnsi="Times New Roman" w:cs="Times New Roman"/>
          <w:b/>
          <w:bCs/>
          <w:sz w:val="28"/>
          <w:szCs w:val="28"/>
        </w:rPr>
        <w:t>5 дітей</w:t>
      </w:r>
    </w:p>
    <w:p w14:paraId="302DA694"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яка страждає від тяжких захворювань - </w:t>
      </w:r>
      <w:r w:rsidRPr="00F7361A">
        <w:rPr>
          <w:rFonts w:ascii="Times New Roman" w:hAnsi="Times New Roman" w:cs="Times New Roman"/>
          <w:b/>
          <w:bCs/>
          <w:sz w:val="28"/>
          <w:szCs w:val="28"/>
        </w:rPr>
        <w:t>3 дитини</w:t>
      </w:r>
    </w:p>
    <w:p w14:paraId="625C3EC0"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позбавлена батьківського піклування - </w:t>
      </w:r>
      <w:r w:rsidRPr="00F7361A">
        <w:rPr>
          <w:rFonts w:ascii="Times New Roman" w:hAnsi="Times New Roman" w:cs="Times New Roman"/>
          <w:b/>
          <w:bCs/>
          <w:sz w:val="28"/>
          <w:szCs w:val="28"/>
        </w:rPr>
        <w:t>2 дитини</w:t>
      </w:r>
    </w:p>
    <w:p w14:paraId="07E0346E" w14:textId="77777777" w:rsidR="00370A57" w:rsidRPr="00F7361A" w:rsidRDefault="00370A57" w:rsidP="00370A57">
      <w:pPr>
        <w:numPr>
          <w:ilvl w:val="0"/>
          <w:numId w:val="32"/>
        </w:numPr>
        <w:spacing w:after="0"/>
        <w:jc w:val="both"/>
        <w:rPr>
          <w:rFonts w:ascii="Times New Roman" w:hAnsi="Times New Roman" w:cs="Times New Roman"/>
          <w:sz w:val="28"/>
          <w:szCs w:val="28"/>
        </w:rPr>
      </w:pPr>
      <w:r w:rsidRPr="00F7361A">
        <w:rPr>
          <w:rFonts w:ascii="Times New Roman" w:hAnsi="Times New Roman" w:cs="Times New Roman"/>
          <w:sz w:val="28"/>
          <w:szCs w:val="28"/>
        </w:rPr>
        <w:t xml:space="preserve">Дитина яка перебуває під опікою або піклуванням - </w:t>
      </w:r>
      <w:r w:rsidRPr="00F7361A">
        <w:rPr>
          <w:rFonts w:ascii="Times New Roman" w:hAnsi="Times New Roman" w:cs="Times New Roman"/>
          <w:b/>
          <w:bCs/>
          <w:sz w:val="28"/>
          <w:szCs w:val="28"/>
        </w:rPr>
        <w:t>3 дитини</w:t>
      </w:r>
    </w:p>
    <w:p w14:paraId="3F4809EC" w14:textId="77777777" w:rsidR="00370A57" w:rsidRPr="00F7361A" w:rsidRDefault="00370A57" w:rsidP="00370A57">
      <w:pPr>
        <w:spacing w:after="0"/>
        <w:ind w:left="720"/>
        <w:rPr>
          <w:rFonts w:ascii="Times New Roman" w:hAnsi="Times New Roman" w:cs="Times New Roman"/>
          <w:sz w:val="28"/>
          <w:szCs w:val="28"/>
        </w:rPr>
      </w:pPr>
    </w:p>
    <w:p w14:paraId="49B171C9" w14:textId="77777777" w:rsidR="00370A57" w:rsidRPr="00F7361A" w:rsidRDefault="00370A57" w:rsidP="00370A57">
      <w:pPr>
        <w:spacing w:after="0"/>
        <w:rPr>
          <w:rFonts w:ascii="Times New Roman" w:hAnsi="Times New Roman" w:cs="Times New Roman"/>
          <w:b/>
          <w:bCs/>
          <w:sz w:val="28"/>
          <w:szCs w:val="28"/>
          <w:u w:val="single"/>
        </w:rPr>
      </w:pPr>
      <w:r w:rsidRPr="00F7361A">
        <w:rPr>
          <w:rFonts w:ascii="Times New Roman" w:hAnsi="Times New Roman" w:cs="Times New Roman"/>
          <w:b/>
          <w:bCs/>
          <w:sz w:val="28"/>
          <w:szCs w:val="28"/>
          <w:u w:val="single"/>
        </w:rPr>
        <w:t>Блок 2. Від 3 до 6 років - 42 дитини (20,6 %), з них 13 дітей передшкільного віку</w:t>
      </w:r>
    </w:p>
    <w:p w14:paraId="3766F7B3" w14:textId="77777777" w:rsidR="00370A57" w:rsidRPr="00F7361A" w:rsidRDefault="00370A57" w:rsidP="00370A57">
      <w:pPr>
        <w:spacing w:after="0"/>
        <w:rPr>
          <w:rFonts w:ascii="Times New Roman" w:hAnsi="Times New Roman" w:cs="Times New Roman"/>
          <w:sz w:val="28"/>
          <w:szCs w:val="28"/>
        </w:rPr>
      </w:pPr>
    </w:p>
    <w:p w14:paraId="0439530A" w14:textId="77777777" w:rsidR="00370A57" w:rsidRPr="00F7361A" w:rsidRDefault="00370A57" w:rsidP="00370A57">
      <w:pPr>
        <w:spacing w:after="0"/>
        <w:rPr>
          <w:rFonts w:ascii="Times New Roman" w:hAnsi="Times New Roman" w:cs="Times New Roman"/>
          <w:sz w:val="28"/>
          <w:szCs w:val="28"/>
        </w:rPr>
      </w:pPr>
      <w:r w:rsidRPr="00F7361A">
        <w:rPr>
          <w:rFonts w:ascii="Times New Roman" w:hAnsi="Times New Roman" w:cs="Times New Roman"/>
          <w:b/>
          <w:bCs/>
          <w:sz w:val="28"/>
          <w:szCs w:val="28"/>
        </w:rPr>
        <w:t>Відвідування дитячого садочка</w:t>
      </w:r>
    </w:p>
    <w:p w14:paraId="26336546" w14:textId="77777777" w:rsidR="00370A57" w:rsidRPr="00F7361A" w:rsidRDefault="00370A57" w:rsidP="00370A57">
      <w:pPr>
        <w:numPr>
          <w:ilvl w:val="0"/>
          <w:numId w:val="33"/>
        </w:numPr>
        <w:spacing w:after="0"/>
        <w:rPr>
          <w:rFonts w:ascii="Times New Roman" w:hAnsi="Times New Roman" w:cs="Times New Roman"/>
          <w:sz w:val="28"/>
          <w:szCs w:val="28"/>
        </w:rPr>
      </w:pPr>
      <w:r w:rsidRPr="00F7361A">
        <w:rPr>
          <w:rFonts w:ascii="Times New Roman" w:hAnsi="Times New Roman" w:cs="Times New Roman"/>
          <w:sz w:val="28"/>
          <w:szCs w:val="28"/>
        </w:rPr>
        <w:t>Відвідують дитячі садочки - 20 дітей</w:t>
      </w:r>
    </w:p>
    <w:p w14:paraId="1CC10294" w14:textId="77777777" w:rsidR="00370A57" w:rsidRPr="00F7361A" w:rsidRDefault="00370A57" w:rsidP="00370A57">
      <w:pPr>
        <w:numPr>
          <w:ilvl w:val="0"/>
          <w:numId w:val="33"/>
        </w:numPr>
        <w:spacing w:after="0"/>
        <w:rPr>
          <w:rFonts w:ascii="Times New Roman" w:hAnsi="Times New Roman" w:cs="Times New Roman"/>
          <w:sz w:val="28"/>
          <w:szCs w:val="28"/>
        </w:rPr>
      </w:pPr>
      <w:r w:rsidRPr="00F7361A">
        <w:rPr>
          <w:rFonts w:ascii="Times New Roman" w:hAnsi="Times New Roman" w:cs="Times New Roman"/>
          <w:sz w:val="28"/>
          <w:szCs w:val="28"/>
        </w:rPr>
        <w:t>Не відвідують, але планують - 4 дитини</w:t>
      </w:r>
    </w:p>
    <w:p w14:paraId="338C9A91" w14:textId="77777777" w:rsidR="00370A57" w:rsidRPr="00F7361A" w:rsidRDefault="00370A57" w:rsidP="00370A57">
      <w:pPr>
        <w:numPr>
          <w:ilvl w:val="0"/>
          <w:numId w:val="33"/>
        </w:numPr>
        <w:spacing w:after="0"/>
        <w:rPr>
          <w:rFonts w:ascii="Times New Roman" w:hAnsi="Times New Roman" w:cs="Times New Roman"/>
          <w:sz w:val="28"/>
          <w:szCs w:val="28"/>
        </w:rPr>
      </w:pPr>
      <w:r w:rsidRPr="00F7361A">
        <w:rPr>
          <w:rFonts w:ascii="Times New Roman" w:hAnsi="Times New Roman" w:cs="Times New Roman"/>
          <w:sz w:val="28"/>
          <w:szCs w:val="28"/>
        </w:rPr>
        <w:t>Не планують відвідувати - 1 дитина</w:t>
      </w:r>
    </w:p>
    <w:p w14:paraId="34128C5C" w14:textId="77777777" w:rsidR="00370A57" w:rsidRPr="00F7361A" w:rsidRDefault="00370A57" w:rsidP="00370A57">
      <w:pPr>
        <w:numPr>
          <w:ilvl w:val="0"/>
          <w:numId w:val="33"/>
        </w:numPr>
        <w:spacing w:after="0"/>
        <w:rPr>
          <w:rFonts w:ascii="Times New Roman" w:hAnsi="Times New Roman" w:cs="Times New Roman"/>
          <w:sz w:val="28"/>
          <w:szCs w:val="28"/>
        </w:rPr>
      </w:pPr>
      <w:r w:rsidRPr="00F7361A">
        <w:rPr>
          <w:rFonts w:ascii="Times New Roman" w:hAnsi="Times New Roman" w:cs="Times New Roman"/>
          <w:sz w:val="28"/>
          <w:szCs w:val="28"/>
        </w:rPr>
        <w:t xml:space="preserve">Відсутня можливість відвідувати дитячий садок - 4 дитини </w:t>
      </w:r>
    </w:p>
    <w:p w14:paraId="469F7D8A" w14:textId="77777777" w:rsidR="00370A57" w:rsidRPr="00F7361A" w:rsidRDefault="00370A57" w:rsidP="00370A57">
      <w:pPr>
        <w:spacing w:after="0"/>
        <w:rPr>
          <w:rFonts w:ascii="Times New Roman" w:hAnsi="Times New Roman" w:cs="Times New Roman"/>
          <w:sz w:val="28"/>
          <w:szCs w:val="28"/>
        </w:rPr>
      </w:pPr>
      <w:r w:rsidRPr="00F7361A">
        <w:rPr>
          <w:rFonts w:ascii="Times New Roman" w:hAnsi="Times New Roman" w:cs="Times New Roman"/>
          <w:b/>
          <w:bCs/>
          <w:sz w:val="28"/>
          <w:szCs w:val="28"/>
        </w:rPr>
        <w:t>Відвідування дитячих гуртків та секцій</w:t>
      </w:r>
    </w:p>
    <w:p w14:paraId="6F9FE1FC" w14:textId="77777777" w:rsidR="00370A57" w:rsidRPr="00F7361A" w:rsidRDefault="00370A57" w:rsidP="00370A57">
      <w:pPr>
        <w:numPr>
          <w:ilvl w:val="0"/>
          <w:numId w:val="34"/>
        </w:numPr>
        <w:spacing w:after="0"/>
        <w:rPr>
          <w:rFonts w:ascii="Times New Roman" w:hAnsi="Times New Roman" w:cs="Times New Roman"/>
          <w:sz w:val="28"/>
          <w:szCs w:val="28"/>
        </w:rPr>
      </w:pPr>
      <w:r w:rsidRPr="00F7361A">
        <w:rPr>
          <w:rFonts w:ascii="Times New Roman" w:hAnsi="Times New Roman" w:cs="Times New Roman"/>
          <w:sz w:val="28"/>
          <w:szCs w:val="28"/>
        </w:rPr>
        <w:t>Відвідують дитячі гуртки та секції- 15 дітей</w:t>
      </w:r>
    </w:p>
    <w:p w14:paraId="63AD6BFE" w14:textId="77777777" w:rsidR="00370A57" w:rsidRPr="00F7361A" w:rsidRDefault="00370A57" w:rsidP="00370A57">
      <w:pPr>
        <w:numPr>
          <w:ilvl w:val="0"/>
          <w:numId w:val="34"/>
        </w:numPr>
        <w:spacing w:after="0"/>
        <w:rPr>
          <w:rFonts w:ascii="Times New Roman" w:hAnsi="Times New Roman" w:cs="Times New Roman"/>
          <w:sz w:val="28"/>
          <w:szCs w:val="28"/>
        </w:rPr>
      </w:pPr>
      <w:r w:rsidRPr="00F7361A">
        <w:rPr>
          <w:rFonts w:ascii="Times New Roman" w:hAnsi="Times New Roman" w:cs="Times New Roman"/>
          <w:sz w:val="28"/>
          <w:szCs w:val="28"/>
        </w:rPr>
        <w:t>Не відвідують, але планують - 6 дітей</w:t>
      </w:r>
    </w:p>
    <w:p w14:paraId="0F14DB66" w14:textId="77777777" w:rsidR="00370A57" w:rsidRPr="00F7361A" w:rsidRDefault="00370A57" w:rsidP="00370A57">
      <w:pPr>
        <w:numPr>
          <w:ilvl w:val="0"/>
          <w:numId w:val="34"/>
        </w:numPr>
        <w:spacing w:after="0"/>
        <w:rPr>
          <w:rFonts w:ascii="Times New Roman" w:hAnsi="Times New Roman" w:cs="Times New Roman"/>
          <w:sz w:val="28"/>
          <w:szCs w:val="28"/>
        </w:rPr>
      </w:pPr>
      <w:r w:rsidRPr="00F7361A">
        <w:rPr>
          <w:rFonts w:ascii="Times New Roman" w:hAnsi="Times New Roman" w:cs="Times New Roman"/>
          <w:sz w:val="28"/>
          <w:szCs w:val="28"/>
        </w:rPr>
        <w:t>Не відвідують і не планують- 20 дітей</w:t>
      </w:r>
    </w:p>
    <w:p w14:paraId="2E318FA7" w14:textId="77777777" w:rsidR="00370A57" w:rsidRPr="00F7361A" w:rsidRDefault="00370A57" w:rsidP="00370A57">
      <w:pPr>
        <w:spacing w:after="0"/>
        <w:rPr>
          <w:rFonts w:ascii="Times New Roman" w:hAnsi="Times New Roman" w:cs="Times New Roman"/>
          <w:sz w:val="28"/>
          <w:szCs w:val="28"/>
        </w:rPr>
      </w:pPr>
      <w:r w:rsidRPr="00F7361A">
        <w:rPr>
          <w:rFonts w:ascii="Times New Roman" w:hAnsi="Times New Roman" w:cs="Times New Roman"/>
          <w:b/>
          <w:bCs/>
          <w:sz w:val="28"/>
          <w:szCs w:val="28"/>
        </w:rPr>
        <w:t>Відвідування занять з дошкільної підготовки</w:t>
      </w:r>
    </w:p>
    <w:p w14:paraId="3E60CAF7" w14:textId="77777777" w:rsidR="00370A57" w:rsidRPr="00F7361A" w:rsidRDefault="00370A57" w:rsidP="00370A57">
      <w:pPr>
        <w:pStyle w:val="a3"/>
        <w:numPr>
          <w:ilvl w:val="0"/>
          <w:numId w:val="35"/>
        </w:numPr>
        <w:spacing w:after="0"/>
        <w:rPr>
          <w:rFonts w:ascii="Times New Roman" w:hAnsi="Times New Roman" w:cs="Times New Roman"/>
          <w:sz w:val="28"/>
          <w:szCs w:val="28"/>
        </w:rPr>
      </w:pPr>
      <w:r w:rsidRPr="00F7361A">
        <w:rPr>
          <w:rFonts w:ascii="Times New Roman" w:hAnsi="Times New Roman" w:cs="Times New Roman"/>
          <w:sz w:val="28"/>
          <w:szCs w:val="28"/>
        </w:rPr>
        <w:t>Відвідують заняття з дошкільної підкотовки - 9 дітей</w:t>
      </w:r>
    </w:p>
    <w:p w14:paraId="225742A5" w14:textId="77777777" w:rsidR="00370A57" w:rsidRPr="00F7361A" w:rsidRDefault="00370A57" w:rsidP="00370A57">
      <w:pPr>
        <w:pStyle w:val="a3"/>
        <w:numPr>
          <w:ilvl w:val="0"/>
          <w:numId w:val="35"/>
        </w:numPr>
        <w:spacing w:after="0"/>
        <w:rPr>
          <w:rFonts w:ascii="Times New Roman" w:hAnsi="Times New Roman" w:cs="Times New Roman"/>
          <w:sz w:val="28"/>
          <w:szCs w:val="28"/>
        </w:rPr>
      </w:pPr>
      <w:r w:rsidRPr="00F7361A">
        <w:rPr>
          <w:rFonts w:ascii="Times New Roman" w:hAnsi="Times New Roman" w:cs="Times New Roman"/>
          <w:sz w:val="28"/>
          <w:szCs w:val="28"/>
        </w:rPr>
        <w:t>Планують навчання у школах м.Вінниці - 12 дітей</w:t>
      </w:r>
    </w:p>
    <w:p w14:paraId="08A4706A" w14:textId="77777777" w:rsidR="00370A57" w:rsidRPr="00F7361A" w:rsidRDefault="00370A57" w:rsidP="00370A57">
      <w:pPr>
        <w:rPr>
          <w:rFonts w:ascii="Times New Roman" w:hAnsi="Times New Roman" w:cs="Times New Roman"/>
          <w:b/>
          <w:bCs/>
          <w:sz w:val="28"/>
          <w:szCs w:val="28"/>
          <w:u w:val="single"/>
        </w:rPr>
      </w:pPr>
      <w:r w:rsidRPr="00F7361A">
        <w:rPr>
          <w:rFonts w:ascii="Times New Roman" w:hAnsi="Times New Roman" w:cs="Times New Roman"/>
          <w:b/>
          <w:bCs/>
          <w:sz w:val="28"/>
          <w:szCs w:val="28"/>
          <w:u w:val="single"/>
        </w:rPr>
        <w:t>Блок 3. Діти шкільного віку - 152 дитини (74,5% від опитаних)</w:t>
      </w:r>
    </w:p>
    <w:p w14:paraId="27793607" w14:textId="77777777" w:rsidR="00370A57" w:rsidRPr="00F7361A" w:rsidRDefault="00370A57" w:rsidP="00370A57">
      <w:pPr>
        <w:spacing w:after="0"/>
        <w:rPr>
          <w:rFonts w:ascii="Times New Roman" w:hAnsi="Times New Roman" w:cs="Times New Roman"/>
          <w:sz w:val="28"/>
          <w:szCs w:val="28"/>
        </w:rPr>
      </w:pPr>
      <w:r w:rsidRPr="00F7361A">
        <w:rPr>
          <w:rFonts w:ascii="Times New Roman" w:hAnsi="Times New Roman" w:cs="Times New Roman"/>
          <w:b/>
          <w:bCs/>
          <w:sz w:val="28"/>
          <w:szCs w:val="28"/>
        </w:rPr>
        <w:t>Спосіб навчання</w:t>
      </w:r>
    </w:p>
    <w:p w14:paraId="701A61C3" w14:textId="77777777" w:rsidR="00370A57" w:rsidRPr="00F7361A" w:rsidRDefault="00370A57" w:rsidP="00370A57">
      <w:pPr>
        <w:numPr>
          <w:ilvl w:val="0"/>
          <w:numId w:val="36"/>
        </w:numPr>
        <w:spacing w:after="0"/>
        <w:rPr>
          <w:rFonts w:ascii="Times New Roman" w:hAnsi="Times New Roman" w:cs="Times New Roman"/>
          <w:sz w:val="28"/>
          <w:szCs w:val="28"/>
        </w:rPr>
      </w:pPr>
      <w:r w:rsidRPr="00F7361A">
        <w:rPr>
          <w:rFonts w:ascii="Times New Roman" w:hAnsi="Times New Roman" w:cs="Times New Roman"/>
          <w:sz w:val="28"/>
          <w:szCs w:val="28"/>
        </w:rPr>
        <w:lastRenderedPageBreak/>
        <w:t xml:space="preserve">Заклад шкільної освіти в м.Вінниця - </w:t>
      </w:r>
      <w:r w:rsidRPr="00F7361A">
        <w:rPr>
          <w:rFonts w:ascii="Times New Roman" w:hAnsi="Times New Roman" w:cs="Times New Roman"/>
          <w:b/>
          <w:bCs/>
          <w:sz w:val="28"/>
          <w:szCs w:val="28"/>
        </w:rPr>
        <w:t>115 дітей / 75.1%,</w:t>
      </w:r>
    </w:p>
    <w:p w14:paraId="3F257106" w14:textId="77777777" w:rsidR="00370A57" w:rsidRPr="00F7361A" w:rsidRDefault="00370A57" w:rsidP="00370A57">
      <w:pPr>
        <w:numPr>
          <w:ilvl w:val="0"/>
          <w:numId w:val="36"/>
        </w:numPr>
        <w:spacing w:after="0"/>
        <w:rPr>
          <w:rFonts w:ascii="Times New Roman" w:hAnsi="Times New Roman" w:cs="Times New Roman"/>
          <w:sz w:val="28"/>
          <w:szCs w:val="28"/>
        </w:rPr>
      </w:pPr>
      <w:r w:rsidRPr="00F7361A">
        <w:rPr>
          <w:rFonts w:ascii="Times New Roman" w:hAnsi="Times New Roman" w:cs="Times New Roman"/>
          <w:sz w:val="28"/>
          <w:szCs w:val="28"/>
        </w:rPr>
        <w:t>Дистанційне навчання в закладі шкільної освіти за місцем постійної реєстрації ( в рідному місті, з якого перемістилися)</w:t>
      </w:r>
      <w:r w:rsidRPr="00F7361A">
        <w:rPr>
          <w:rFonts w:ascii="Times New Roman" w:hAnsi="Times New Roman" w:cs="Times New Roman"/>
          <w:b/>
          <w:bCs/>
          <w:sz w:val="28"/>
          <w:szCs w:val="28"/>
        </w:rPr>
        <w:t xml:space="preserve"> - 29 дітей / 19,1%</w:t>
      </w:r>
    </w:p>
    <w:p w14:paraId="1A6DBE56" w14:textId="77777777" w:rsidR="00370A57" w:rsidRPr="00F7361A" w:rsidRDefault="00370A57" w:rsidP="00370A57">
      <w:pPr>
        <w:numPr>
          <w:ilvl w:val="0"/>
          <w:numId w:val="36"/>
        </w:numPr>
        <w:spacing w:after="0"/>
        <w:rPr>
          <w:rFonts w:ascii="Times New Roman" w:hAnsi="Times New Roman" w:cs="Times New Roman"/>
          <w:sz w:val="28"/>
          <w:szCs w:val="28"/>
        </w:rPr>
      </w:pPr>
      <w:r w:rsidRPr="00F7361A">
        <w:rPr>
          <w:rFonts w:ascii="Times New Roman" w:hAnsi="Times New Roman" w:cs="Times New Roman"/>
          <w:sz w:val="28"/>
          <w:szCs w:val="28"/>
        </w:rPr>
        <w:t xml:space="preserve">Поки що дистанційно, але в 2025/2026 навчальному році планується переведення до закладу шкільної освіти у Вінниці - </w:t>
      </w:r>
      <w:r w:rsidRPr="00F7361A">
        <w:rPr>
          <w:rFonts w:ascii="Times New Roman" w:hAnsi="Times New Roman" w:cs="Times New Roman"/>
          <w:b/>
          <w:bCs/>
          <w:sz w:val="28"/>
          <w:szCs w:val="28"/>
        </w:rPr>
        <w:t>6 дітей / 3.9 %</w:t>
      </w:r>
    </w:p>
    <w:p w14:paraId="7F2BA3D5" w14:textId="77777777" w:rsidR="00370A57" w:rsidRPr="00F7361A" w:rsidRDefault="00370A57" w:rsidP="00370A57">
      <w:pPr>
        <w:numPr>
          <w:ilvl w:val="0"/>
          <w:numId w:val="36"/>
        </w:numPr>
        <w:spacing w:after="0"/>
        <w:rPr>
          <w:rFonts w:ascii="Times New Roman" w:hAnsi="Times New Roman" w:cs="Times New Roman"/>
          <w:sz w:val="28"/>
          <w:szCs w:val="28"/>
        </w:rPr>
      </w:pPr>
      <w:r w:rsidRPr="00F7361A">
        <w:rPr>
          <w:rFonts w:ascii="Times New Roman" w:hAnsi="Times New Roman" w:cs="Times New Roman"/>
          <w:sz w:val="28"/>
          <w:szCs w:val="28"/>
        </w:rPr>
        <w:t>На домашньому навчанні за станом здоров’я</w:t>
      </w:r>
      <w:r w:rsidRPr="00F7361A">
        <w:rPr>
          <w:rFonts w:ascii="Times New Roman" w:hAnsi="Times New Roman" w:cs="Times New Roman"/>
          <w:b/>
          <w:bCs/>
          <w:sz w:val="28"/>
          <w:szCs w:val="28"/>
        </w:rPr>
        <w:t xml:space="preserve"> - 2 дитини / 1,3 % </w:t>
      </w:r>
    </w:p>
    <w:p w14:paraId="4839243B" w14:textId="77777777" w:rsidR="00370A57" w:rsidRPr="00F7361A" w:rsidRDefault="00370A57" w:rsidP="00370A57">
      <w:pPr>
        <w:spacing w:before="100" w:beforeAutospacing="1" w:after="100" w:afterAutospacing="1" w:line="240" w:lineRule="auto"/>
        <w:rPr>
          <w:rFonts w:ascii="Times New Roman" w:eastAsia="Times New Roman" w:hAnsi="Times New Roman" w:cs="Times New Roman"/>
          <w:b/>
          <w:bCs/>
          <w:color w:val="000000"/>
          <w:sz w:val="28"/>
          <w:szCs w:val="28"/>
          <w:u w:val="single"/>
          <w:lang w:eastAsia="uk-UA"/>
        </w:rPr>
      </w:pPr>
      <w:r w:rsidRPr="00F7361A">
        <w:rPr>
          <w:rFonts w:ascii="Times New Roman" w:hAnsi="Times New Roman" w:cs="Times New Roman"/>
          <w:b/>
          <w:bCs/>
          <w:sz w:val="28"/>
          <w:szCs w:val="28"/>
          <w:u w:val="single"/>
        </w:rPr>
        <w:t xml:space="preserve">Блок 4. </w:t>
      </w:r>
      <w:r w:rsidRPr="00F7361A">
        <w:rPr>
          <w:rFonts w:ascii="Times New Roman" w:eastAsia="Times New Roman" w:hAnsi="Times New Roman" w:cs="Times New Roman"/>
          <w:b/>
          <w:bCs/>
          <w:color w:val="000000"/>
          <w:sz w:val="28"/>
          <w:szCs w:val="28"/>
          <w:u w:val="single"/>
          <w:lang w:eastAsia="uk-UA"/>
        </w:rPr>
        <w:t>Серед учнів які відвідують заклади шкільної освіти в м.Вінниця - 115 дітей ( 75.1% від опитаних), з них 65 дітей (55,1%) користуються громадським тарнспортом, щоб дістатись до закладу навчання</w:t>
      </w:r>
    </w:p>
    <w:p w14:paraId="532FBD08" w14:textId="77777777" w:rsidR="00370A57" w:rsidRPr="00F7361A" w:rsidRDefault="00370A57" w:rsidP="00370A57">
      <w:pPr>
        <w:spacing w:after="0" w:line="240" w:lineRule="auto"/>
        <w:rPr>
          <w:rFonts w:ascii="Times New Roman" w:eastAsia="Times New Roman" w:hAnsi="Times New Roman" w:cs="Times New Roman"/>
          <w:b/>
          <w:bCs/>
          <w:sz w:val="28"/>
          <w:szCs w:val="28"/>
          <w:lang w:eastAsia="uk-UA"/>
        </w:rPr>
      </w:pPr>
      <w:r w:rsidRPr="00F7361A">
        <w:rPr>
          <w:rFonts w:ascii="Times New Roman" w:eastAsia="Times New Roman" w:hAnsi="Times New Roman" w:cs="Times New Roman"/>
          <w:b/>
          <w:bCs/>
          <w:sz w:val="28"/>
          <w:szCs w:val="28"/>
          <w:lang w:eastAsia="uk-UA"/>
        </w:rPr>
        <w:t>Способи розрахунку в громадському транспорті</w:t>
      </w:r>
    </w:p>
    <w:p w14:paraId="6973AE53" w14:textId="77777777" w:rsidR="00370A57" w:rsidRPr="00F7361A" w:rsidRDefault="00370A57" w:rsidP="00370A57">
      <w:pPr>
        <w:numPr>
          <w:ilvl w:val="0"/>
          <w:numId w:val="37"/>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Використовують проїзний тривалого користування (Неперсоніфікована МКВ) - 11 дітей / 16,9 %</w:t>
      </w:r>
    </w:p>
    <w:p w14:paraId="15F39EDD" w14:textId="77777777" w:rsidR="00370A57" w:rsidRPr="00F7361A" w:rsidRDefault="00370A57" w:rsidP="00370A57">
      <w:pPr>
        <w:numPr>
          <w:ilvl w:val="0"/>
          <w:numId w:val="37"/>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Використовують "Учнівською МКВ" - 25 дітей / 38,5 %</w:t>
      </w:r>
    </w:p>
    <w:p w14:paraId="3E224FAA" w14:textId="77777777" w:rsidR="00370A57" w:rsidRPr="00F7361A" w:rsidRDefault="00370A57" w:rsidP="00370A57">
      <w:pPr>
        <w:numPr>
          <w:ilvl w:val="0"/>
          <w:numId w:val="37"/>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 xml:space="preserve">Використовують інші способи розрахунку - 26 дітей / 40% </w:t>
      </w:r>
    </w:p>
    <w:p w14:paraId="4556FC42" w14:textId="77777777" w:rsidR="00370A57" w:rsidRPr="00F7361A" w:rsidRDefault="00370A57" w:rsidP="00370A57">
      <w:pPr>
        <w:numPr>
          <w:ilvl w:val="0"/>
          <w:numId w:val="37"/>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Відсутня можливість отримати “Учнівську картку” - 2 дитини / 3,1 %</w:t>
      </w:r>
    </w:p>
    <w:p w14:paraId="35183F1A" w14:textId="77777777" w:rsidR="00370A57" w:rsidRPr="00F7361A" w:rsidRDefault="00370A57" w:rsidP="00370A57">
      <w:pPr>
        <w:numPr>
          <w:ilvl w:val="0"/>
          <w:numId w:val="37"/>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Не має потреби в МКВ - 1 дитина / 1,5 %</w:t>
      </w:r>
    </w:p>
    <w:p w14:paraId="7E399B16" w14:textId="77777777" w:rsidR="00370A57" w:rsidRPr="00F7361A" w:rsidRDefault="00370A57" w:rsidP="00370A57">
      <w:pPr>
        <w:spacing w:after="0" w:line="240" w:lineRule="auto"/>
        <w:rPr>
          <w:rFonts w:ascii="Times New Roman" w:eastAsia="Times New Roman" w:hAnsi="Times New Roman" w:cs="Times New Roman"/>
          <w:b/>
          <w:bCs/>
          <w:sz w:val="28"/>
          <w:szCs w:val="28"/>
          <w:lang w:eastAsia="uk-UA"/>
        </w:rPr>
      </w:pPr>
      <w:r w:rsidRPr="00F7361A">
        <w:rPr>
          <w:rFonts w:ascii="Times New Roman" w:eastAsia="Times New Roman" w:hAnsi="Times New Roman" w:cs="Times New Roman"/>
          <w:b/>
          <w:bCs/>
          <w:sz w:val="28"/>
          <w:szCs w:val="28"/>
          <w:lang w:eastAsia="uk-UA"/>
        </w:rPr>
        <w:t>Відвідування позашкільних занять</w:t>
      </w:r>
    </w:p>
    <w:p w14:paraId="02FFA89C" w14:textId="77777777" w:rsidR="00370A57" w:rsidRPr="00F7361A" w:rsidRDefault="00370A57" w:rsidP="00370A57">
      <w:pPr>
        <w:numPr>
          <w:ilvl w:val="0"/>
          <w:numId w:val="38"/>
        </w:numPr>
        <w:tabs>
          <w:tab w:val="clear" w:pos="720"/>
          <w:tab w:val="num" w:pos="360"/>
        </w:tabs>
        <w:spacing w:after="0" w:line="240" w:lineRule="auto"/>
        <w:ind w:left="0" w:firstLine="360"/>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Відвідують дитячі гуртки та секції- 67 дітей</w:t>
      </w:r>
    </w:p>
    <w:p w14:paraId="24F427D7" w14:textId="77777777" w:rsidR="00370A57" w:rsidRPr="00F7361A" w:rsidRDefault="00370A57" w:rsidP="00370A57">
      <w:pPr>
        <w:numPr>
          <w:ilvl w:val="0"/>
          <w:numId w:val="38"/>
        </w:numPr>
        <w:tabs>
          <w:tab w:val="clear" w:pos="720"/>
          <w:tab w:val="num" w:pos="360"/>
        </w:tabs>
        <w:spacing w:after="0" w:line="240" w:lineRule="auto"/>
        <w:ind w:left="0" w:firstLine="360"/>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Не відвідують, але планують - 23 дитини</w:t>
      </w:r>
    </w:p>
    <w:p w14:paraId="45A91B4E" w14:textId="77777777" w:rsidR="00370A57" w:rsidRPr="00F7361A" w:rsidRDefault="00370A57" w:rsidP="00370A57">
      <w:pPr>
        <w:numPr>
          <w:ilvl w:val="0"/>
          <w:numId w:val="38"/>
        </w:numPr>
        <w:tabs>
          <w:tab w:val="clear" w:pos="720"/>
          <w:tab w:val="num" w:pos="360"/>
        </w:tabs>
        <w:spacing w:after="0" w:line="240" w:lineRule="auto"/>
        <w:ind w:left="0" w:firstLine="360"/>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Не відвідують і не планують- 25 дітей</w:t>
      </w:r>
    </w:p>
    <w:p w14:paraId="038952A9" w14:textId="77777777" w:rsidR="00370A57" w:rsidRPr="00F7361A" w:rsidRDefault="00370A57" w:rsidP="00370A57">
      <w:pPr>
        <w:numPr>
          <w:ilvl w:val="0"/>
          <w:numId w:val="39"/>
        </w:numPr>
        <w:tabs>
          <w:tab w:val="clear" w:pos="720"/>
          <w:tab w:val="num" w:pos="360"/>
        </w:tabs>
        <w:spacing w:after="0" w:line="240" w:lineRule="auto"/>
        <w:ind w:left="0" w:firstLine="360"/>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Із 67 дітей які відвідують позашкільні заняття, 65 користуються громадським транспортом і використовують в середньому 30-40 поїздок на місяць</w:t>
      </w:r>
    </w:p>
    <w:p w14:paraId="4634D045" w14:textId="77777777" w:rsidR="00370A57" w:rsidRPr="00F7361A" w:rsidRDefault="00370A57" w:rsidP="00370A57">
      <w:pPr>
        <w:numPr>
          <w:ilvl w:val="0"/>
          <w:numId w:val="39"/>
        </w:numPr>
        <w:tabs>
          <w:tab w:val="clear" w:pos="720"/>
          <w:tab w:val="num" w:pos="360"/>
        </w:tabs>
        <w:spacing w:after="0" w:line="240" w:lineRule="auto"/>
        <w:ind w:left="0" w:firstLine="360"/>
        <w:jc w:val="both"/>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Із 35 дітей, які здійснюють дистанційне навчання в закладах шкільної освіти за місцем постійної реєстрації ( в рідному місті, з якого перемістилися) - 15 дітей відвідують позашкільні заняття, і використовують в середньому 30-40 поїздок на місяць</w:t>
      </w:r>
    </w:p>
    <w:p w14:paraId="7326CDB7" w14:textId="77777777" w:rsidR="00370A57" w:rsidRPr="00F7361A" w:rsidRDefault="00370A57" w:rsidP="00370A57">
      <w:pPr>
        <w:spacing w:after="0" w:line="240" w:lineRule="auto"/>
        <w:rPr>
          <w:rFonts w:ascii="Times New Roman" w:eastAsia="Times New Roman" w:hAnsi="Times New Roman" w:cs="Times New Roman"/>
          <w:b/>
          <w:bCs/>
          <w:sz w:val="28"/>
          <w:szCs w:val="28"/>
          <w:u w:val="single"/>
          <w:lang w:eastAsia="uk-UA"/>
        </w:rPr>
      </w:pPr>
      <w:r w:rsidRPr="00F7361A">
        <w:rPr>
          <w:rFonts w:ascii="Times New Roman" w:eastAsia="Times New Roman" w:hAnsi="Times New Roman" w:cs="Times New Roman"/>
          <w:b/>
          <w:bCs/>
          <w:sz w:val="28"/>
          <w:szCs w:val="28"/>
          <w:u w:val="single"/>
          <w:lang w:eastAsia="uk-UA"/>
        </w:rPr>
        <w:t>Блок 5.</w:t>
      </w:r>
    </w:p>
    <w:p w14:paraId="32AEDFD7" w14:textId="77777777" w:rsidR="00370A57" w:rsidRPr="00F7361A" w:rsidRDefault="00370A57" w:rsidP="00370A57">
      <w:pPr>
        <w:spacing w:after="0" w:line="240" w:lineRule="auto"/>
        <w:rPr>
          <w:rFonts w:ascii="Times New Roman" w:eastAsia="Times New Roman" w:hAnsi="Times New Roman" w:cs="Times New Roman"/>
          <w:b/>
          <w:bCs/>
          <w:sz w:val="28"/>
          <w:szCs w:val="28"/>
          <w:lang w:eastAsia="uk-UA"/>
        </w:rPr>
      </w:pPr>
      <w:r w:rsidRPr="00F7361A">
        <w:rPr>
          <w:rFonts w:ascii="Times New Roman" w:eastAsia="Times New Roman" w:hAnsi="Times New Roman" w:cs="Times New Roman"/>
          <w:b/>
          <w:bCs/>
          <w:sz w:val="28"/>
          <w:szCs w:val="28"/>
          <w:lang w:eastAsia="uk-UA"/>
        </w:rPr>
        <w:t>Адаптація</w:t>
      </w:r>
    </w:p>
    <w:p w14:paraId="79CE0668"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Дитина швидко адаптувалась – 51 дитина</w:t>
      </w:r>
    </w:p>
    <w:p w14:paraId="6FD8B2AC"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Були незначні труднощі, але вже все владналось - 33 дитини</w:t>
      </w:r>
    </w:p>
    <w:p w14:paraId="674B6A17"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Дитина ще перебуває на етапі адаптації – 9 дітей</w:t>
      </w:r>
    </w:p>
    <w:p w14:paraId="5331ED10"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Виникли труднощі з адаптацією -10 дітей</w:t>
      </w:r>
    </w:p>
    <w:p w14:paraId="3D60708E"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sz w:val="28"/>
          <w:szCs w:val="28"/>
          <w:lang w:eastAsia="uk-UA"/>
        </w:rPr>
        <w:t>Утримались – 49 дітей</w:t>
      </w:r>
    </w:p>
    <w:p w14:paraId="37CAC716" w14:textId="77777777" w:rsidR="00370A57" w:rsidRPr="00F7361A" w:rsidRDefault="00370A57" w:rsidP="00370A57">
      <w:p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b/>
          <w:bCs/>
          <w:color w:val="000000"/>
          <w:sz w:val="28"/>
          <w:szCs w:val="28"/>
          <w:lang w:eastAsia="uk-UA"/>
        </w:rPr>
        <w:t>Психологічна підтримка</w:t>
      </w:r>
    </w:p>
    <w:p w14:paraId="7944661D"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color w:val="000000"/>
          <w:sz w:val="28"/>
          <w:szCs w:val="28"/>
          <w:lang w:eastAsia="uk-UA"/>
        </w:rPr>
        <w:t>Дитина потребує психологічної підтримки - 23 дитини</w:t>
      </w:r>
    </w:p>
    <w:p w14:paraId="500E5F8B"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color w:val="000000"/>
          <w:sz w:val="28"/>
          <w:szCs w:val="28"/>
          <w:lang w:eastAsia="uk-UA"/>
        </w:rPr>
        <w:t>Дитина не потребує психологічної підтримки- 113 дітей</w:t>
      </w:r>
    </w:p>
    <w:p w14:paraId="52743ED2"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color w:val="000000"/>
          <w:sz w:val="28"/>
          <w:szCs w:val="28"/>
          <w:lang w:eastAsia="uk-UA"/>
        </w:rPr>
        <w:t>Утримались - 16 дітей</w:t>
      </w:r>
    </w:p>
    <w:p w14:paraId="509AEAA2" w14:textId="77777777" w:rsidR="00370A57" w:rsidRPr="00F7361A" w:rsidRDefault="00370A57" w:rsidP="00370A57">
      <w:pPr>
        <w:numPr>
          <w:ilvl w:val="0"/>
          <w:numId w:val="40"/>
        </w:numPr>
        <w:spacing w:after="0" w:line="240" w:lineRule="auto"/>
        <w:rPr>
          <w:rFonts w:ascii="Times New Roman" w:eastAsia="Times New Roman" w:hAnsi="Times New Roman" w:cs="Times New Roman"/>
          <w:sz w:val="28"/>
          <w:szCs w:val="28"/>
          <w:lang w:eastAsia="uk-UA"/>
        </w:rPr>
      </w:pPr>
      <w:r w:rsidRPr="00F7361A">
        <w:rPr>
          <w:rFonts w:ascii="Times New Roman" w:eastAsia="Times New Roman" w:hAnsi="Times New Roman" w:cs="Times New Roman"/>
          <w:color w:val="000000"/>
          <w:sz w:val="28"/>
          <w:szCs w:val="28"/>
          <w:lang w:eastAsia="uk-UA"/>
        </w:rPr>
        <w:t>5 дітей потребують спеціальних умов для навчання</w:t>
      </w:r>
    </w:p>
    <w:p w14:paraId="411E0DB4" w14:textId="77777777" w:rsidR="00370A57" w:rsidRDefault="00370A57" w:rsidP="00370A57">
      <w:pPr>
        <w:ind w:firstLine="709"/>
        <w:jc w:val="both"/>
        <w:rPr>
          <w:rFonts w:ascii="Times New Roman" w:hAnsi="Times New Roman" w:cs="Times New Roman"/>
          <w:sz w:val="28"/>
          <w:szCs w:val="28"/>
        </w:rPr>
      </w:pPr>
    </w:p>
    <w:p w14:paraId="3C87C6C7" w14:textId="23925D9D" w:rsidR="00370A57" w:rsidRDefault="00370A57" w:rsidP="00370A57">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заступником міського голови </w:t>
      </w:r>
      <w:r w:rsidRPr="00675852">
        <w:rPr>
          <w:rFonts w:ascii="Times New Roman" w:hAnsi="Times New Roman" w:cs="Times New Roman"/>
          <w:b/>
          <w:i/>
          <w:sz w:val="28"/>
          <w:szCs w:val="28"/>
        </w:rPr>
        <w:t>Галиною Якубович</w:t>
      </w:r>
      <w:r>
        <w:rPr>
          <w:rFonts w:ascii="Times New Roman" w:hAnsi="Times New Roman" w:cs="Times New Roman"/>
          <w:sz w:val="28"/>
          <w:szCs w:val="28"/>
        </w:rPr>
        <w:t xml:space="preserve"> було зауважено про те, що всі діти які навчаються у Вінницьких навчальних закладах користуються муніципальними картками вінничанина учнівськими та студентськими. Ті ж діти, які навчаються онлайн в тих навчальних закладах з території якої вони переселилися до Вінницької громади користуються транспортом на загальних умовах. Також надано доручення перевірити скільки родин з дітьми перебуває на обліку, як такі що навчаються дистанційно.  </w:t>
      </w:r>
    </w:p>
    <w:p w14:paraId="3FE19E54" w14:textId="77777777" w:rsidR="00370A57" w:rsidRDefault="00370A57" w:rsidP="00370A57">
      <w:pPr>
        <w:ind w:firstLine="709"/>
        <w:jc w:val="both"/>
        <w:rPr>
          <w:rFonts w:ascii="Times New Roman" w:hAnsi="Times New Roman" w:cs="Times New Roman"/>
          <w:sz w:val="28"/>
          <w:szCs w:val="28"/>
        </w:rPr>
      </w:pPr>
      <w:r w:rsidRPr="00DD66B5">
        <w:rPr>
          <w:rFonts w:ascii="Times New Roman" w:hAnsi="Times New Roman" w:cs="Times New Roman"/>
          <w:b/>
          <w:i/>
          <w:sz w:val="28"/>
          <w:szCs w:val="28"/>
        </w:rPr>
        <w:lastRenderedPageBreak/>
        <w:t>Лариса Герасимова</w:t>
      </w:r>
      <w:r>
        <w:rPr>
          <w:rFonts w:ascii="Times New Roman" w:hAnsi="Times New Roman" w:cs="Times New Roman"/>
          <w:sz w:val="28"/>
          <w:szCs w:val="28"/>
        </w:rPr>
        <w:t xml:space="preserve"> наполягла на тому, що внутрішньо переміщені особи знаходяться в скрутному становищі так як оплата за наймане житло потребує великих розходів то хоча б зробити привілею у безкоштовному проїзді для учнів було б дуже добре.</w:t>
      </w:r>
    </w:p>
    <w:p w14:paraId="4D83D4C8" w14:textId="3BD95DF1" w:rsidR="00370A57" w:rsidRDefault="00370A57" w:rsidP="00370A57">
      <w:pPr>
        <w:ind w:firstLine="709"/>
        <w:jc w:val="both"/>
        <w:rPr>
          <w:rFonts w:ascii="Times New Roman" w:hAnsi="Times New Roman" w:cs="Times New Roman"/>
          <w:sz w:val="28"/>
          <w:szCs w:val="28"/>
        </w:rPr>
      </w:pPr>
      <w:r>
        <w:rPr>
          <w:rFonts w:ascii="Times New Roman" w:hAnsi="Times New Roman" w:cs="Times New Roman"/>
          <w:sz w:val="28"/>
          <w:szCs w:val="28"/>
        </w:rPr>
        <w:t>Питання пільгового  проїзду для дітей з числа внутрішньо переміщених осіб залишається на опрацюванні</w:t>
      </w:r>
      <w:r w:rsidR="002B0C13">
        <w:rPr>
          <w:rFonts w:ascii="Times New Roman" w:hAnsi="Times New Roman" w:cs="Times New Roman"/>
          <w:sz w:val="28"/>
          <w:szCs w:val="28"/>
        </w:rPr>
        <w:t xml:space="preserve">. </w:t>
      </w:r>
    </w:p>
    <w:p w14:paraId="5586D572" w14:textId="77777777" w:rsidR="00370A57" w:rsidRDefault="00370A57" w:rsidP="00370A57">
      <w:pPr>
        <w:ind w:firstLine="709"/>
        <w:jc w:val="both"/>
        <w:rPr>
          <w:rFonts w:ascii="Times New Roman" w:hAnsi="Times New Roman" w:cs="Times New Roman"/>
          <w:sz w:val="28"/>
          <w:szCs w:val="28"/>
        </w:rPr>
      </w:pPr>
      <w:r w:rsidRPr="00F7361A">
        <w:rPr>
          <w:rFonts w:ascii="Times New Roman" w:hAnsi="Times New Roman" w:cs="Times New Roman"/>
          <w:sz w:val="28"/>
          <w:szCs w:val="28"/>
        </w:rPr>
        <w:t>Протоколом №4 засідання Координаційної ради з питань внутрішньо переміщених осіб у Вінницькій міській територіальній громаді від 29.11.2024 року було прийнято рішення про те, щоб ініціювати проведення оцінки потреб ВПО в громаді відповідно до Методичних рекомендацій, які затверджені наказом Міністерства з питань реінтеграції тимчасово окупованих територій України від 13.09.2024 №288</w:t>
      </w:r>
      <w:r>
        <w:rPr>
          <w:rFonts w:ascii="Times New Roman" w:hAnsi="Times New Roman" w:cs="Times New Roman"/>
          <w:sz w:val="28"/>
          <w:szCs w:val="28"/>
        </w:rPr>
        <w:t>.</w:t>
      </w:r>
    </w:p>
    <w:p w14:paraId="30B7599F" w14:textId="77777777" w:rsidR="00370A57" w:rsidRPr="00F7361A" w:rsidRDefault="00370A57" w:rsidP="00370A57">
      <w:pPr>
        <w:jc w:val="center"/>
        <w:rPr>
          <w:rFonts w:ascii="Times New Roman" w:hAnsi="Times New Roman" w:cs="Times New Roman"/>
          <w:b/>
          <w:bCs/>
          <w:sz w:val="28"/>
          <w:szCs w:val="28"/>
        </w:rPr>
      </w:pPr>
      <w:r w:rsidRPr="00F7361A">
        <w:rPr>
          <w:rFonts w:ascii="Times New Roman" w:hAnsi="Times New Roman" w:cs="Times New Roman"/>
          <w:b/>
          <w:bCs/>
          <w:sz w:val="28"/>
          <w:szCs w:val="28"/>
        </w:rPr>
        <w:t>Оцінка потреб внутрішньо переміщених осіб у Вінницькій міській територіальній громаді</w:t>
      </w:r>
    </w:p>
    <w:p w14:paraId="04F5EF20" w14:textId="77777777" w:rsidR="00370A57" w:rsidRPr="00F7361A" w:rsidRDefault="00370A57" w:rsidP="00370A57">
      <w:pPr>
        <w:jc w:val="both"/>
        <w:rPr>
          <w:rFonts w:ascii="Times New Roman" w:hAnsi="Times New Roman" w:cs="Times New Roman"/>
          <w:b/>
          <w:bCs/>
          <w:sz w:val="28"/>
          <w:szCs w:val="28"/>
        </w:rPr>
      </w:pPr>
      <w:r w:rsidRPr="00F7361A">
        <w:rPr>
          <w:rFonts w:ascii="Times New Roman" w:hAnsi="Times New Roman" w:cs="Times New Roman"/>
          <w:b/>
          <w:bCs/>
          <w:sz w:val="28"/>
          <w:szCs w:val="28"/>
        </w:rPr>
        <w:t>Період</w:t>
      </w:r>
      <w:r>
        <w:rPr>
          <w:rFonts w:ascii="Times New Roman" w:hAnsi="Times New Roman" w:cs="Times New Roman"/>
          <w:b/>
          <w:bCs/>
          <w:sz w:val="28"/>
          <w:szCs w:val="28"/>
        </w:rPr>
        <w:t xml:space="preserve"> опитування</w:t>
      </w:r>
      <w:r w:rsidRPr="00F7361A">
        <w:rPr>
          <w:rFonts w:ascii="Times New Roman" w:hAnsi="Times New Roman" w:cs="Times New Roman"/>
          <w:b/>
          <w:bCs/>
          <w:sz w:val="28"/>
          <w:szCs w:val="28"/>
        </w:rPr>
        <w:t>: квітень 2025 року</w:t>
      </w:r>
    </w:p>
    <w:p w14:paraId="69E3413D" w14:textId="77777777" w:rsidR="00370A57" w:rsidRPr="00F7361A" w:rsidRDefault="00370A57" w:rsidP="00370A57">
      <w:pPr>
        <w:jc w:val="both"/>
        <w:rPr>
          <w:rFonts w:ascii="Times New Roman" w:hAnsi="Times New Roman" w:cs="Times New Roman"/>
          <w:b/>
          <w:bCs/>
          <w:sz w:val="28"/>
          <w:szCs w:val="28"/>
        </w:rPr>
      </w:pPr>
      <w:r w:rsidRPr="00F7361A">
        <w:rPr>
          <w:rFonts w:ascii="Times New Roman" w:hAnsi="Times New Roman" w:cs="Times New Roman"/>
          <w:b/>
          <w:bCs/>
          <w:sz w:val="28"/>
          <w:szCs w:val="28"/>
        </w:rPr>
        <w:t>Мета: Проведення загальної оцінки потреб внутрішньо переміщених, осіб які мешкають у Вінницькій міській територіальній громаді.</w:t>
      </w:r>
    </w:p>
    <w:p w14:paraId="4E4ABE37" w14:textId="77777777" w:rsidR="00370A57" w:rsidRPr="00F7361A" w:rsidRDefault="00370A57" w:rsidP="00370A57">
      <w:pPr>
        <w:jc w:val="both"/>
        <w:rPr>
          <w:rFonts w:ascii="Times New Roman" w:hAnsi="Times New Roman" w:cs="Times New Roman"/>
          <w:b/>
          <w:bCs/>
          <w:sz w:val="28"/>
          <w:szCs w:val="28"/>
        </w:rPr>
      </w:pPr>
      <w:r w:rsidRPr="00F7361A">
        <w:rPr>
          <w:rFonts w:ascii="Times New Roman" w:hAnsi="Times New Roman" w:cs="Times New Roman"/>
          <w:b/>
          <w:bCs/>
          <w:sz w:val="28"/>
          <w:szCs w:val="28"/>
        </w:rPr>
        <w:t>Методологія: Офлайн та онлайн анкетування</w:t>
      </w:r>
    </w:p>
    <w:p w14:paraId="247023E4"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Анкети розроблені відповідно до Методичних рекомендацій, які затверджені наказом Міністерства з питань реінтеграції тимчасово окупованих територій України від 13.09.2024 №288</w:t>
      </w:r>
    </w:p>
    <w:p w14:paraId="7D1DA87B"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Станом на квітень 2025 року в департаменті соціальної політики обліковується 32 651 родина, з них 42 907 внутрішньо переміщених осіб, в т.ч. 9 465 дітей.</w:t>
      </w:r>
    </w:p>
    <w:p w14:paraId="75D581E6"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Відповідно до Порядку надання допомоги на проживання внутрішньо переміщеним особам, затвердженого постановою Кабінету Міністрів України від 20 березня 2022 р. № 332, кількість отримувачів/уповноважених представників допомоги складає 6829.</w:t>
      </w:r>
    </w:p>
    <w:p w14:paraId="1AE54147"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Станом на квітень 2025 року кількість внутрішньо переміщених осіб, які отримують державні допомоги складає близько 744, з них 769 дітей.</w:t>
      </w:r>
    </w:p>
    <w:p w14:paraId="680609D9"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Загальна кількість проанкетованих склала 302 анкети, з них 242 – жінки, 60 чоловіки</w:t>
      </w:r>
    </w:p>
    <w:p w14:paraId="4AB4A77E"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Основні джерела доходу внутрішньо переміщені особи, з-поміж опитаних, зазначили допомогу на проживання – 131 особа, заробітна плата – 125, пенсійні виплати – 54, державі соціальні виплати 24 осіб та інші.</w:t>
      </w:r>
    </w:p>
    <w:p w14:paraId="0F8A6890"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t>Основну інформацію про джерела щодо можливостей для переселенців було зазначено: родичі, друзі, сусіди – 126, соціальні мережі (фейсбук, інстаграм, youtube тощо) – 150, месенджери, групові чати (вайбер, телеграм, вотсап) – 103, друковані змі (газети, журнали) – 21, телебачення – 29, різні інтернет-сайти, інформаційні мобільні додатки – 50, інформаційні матеріали в соціальних службах, державних органах, при особистій зустрічі або телефоном зі співробітниками державних органів – 38 та 40 від громадських/благодійних організацій.</w:t>
      </w:r>
    </w:p>
    <w:p w14:paraId="4BDA2358" w14:textId="77777777" w:rsidR="00370A57" w:rsidRPr="00F7361A" w:rsidRDefault="00370A57" w:rsidP="00370A57">
      <w:pPr>
        <w:spacing w:after="0"/>
        <w:ind w:firstLine="567"/>
        <w:jc w:val="both"/>
        <w:rPr>
          <w:rFonts w:ascii="Times New Roman" w:hAnsi="Times New Roman" w:cs="Times New Roman"/>
          <w:sz w:val="28"/>
          <w:szCs w:val="28"/>
        </w:rPr>
      </w:pPr>
      <w:r w:rsidRPr="00F7361A">
        <w:rPr>
          <w:rFonts w:ascii="Times New Roman" w:hAnsi="Times New Roman" w:cs="Times New Roman"/>
          <w:sz w:val="28"/>
          <w:szCs w:val="28"/>
        </w:rPr>
        <w:lastRenderedPageBreak/>
        <w:t>На питання потреби у соціальних послугах було зазначено про потребу в натуральній допомозі – 43, соціальній адаптації – 12, потреба у психологічній допомозі, соціального супроводу сімей (осіб), які перебувають у складних життєвих обставинах – 6 та супровід під час інклюзивного навчання – 2</w:t>
      </w:r>
    </w:p>
    <w:p w14:paraId="0A8AC84E" w14:textId="77777777" w:rsidR="00370A57" w:rsidRPr="00F7361A" w:rsidRDefault="00370A57" w:rsidP="00370A57">
      <w:pPr>
        <w:spacing w:after="0" w:line="240" w:lineRule="auto"/>
        <w:ind w:left="720" w:firstLine="567"/>
        <w:jc w:val="both"/>
        <w:rPr>
          <w:rFonts w:ascii="Times New Roman" w:hAnsi="Times New Roman" w:cs="Times New Roman"/>
          <w:sz w:val="28"/>
          <w:szCs w:val="28"/>
        </w:rPr>
      </w:pPr>
    </w:p>
    <w:p w14:paraId="093309F1" w14:textId="77777777" w:rsidR="00370A57" w:rsidRPr="00F7361A" w:rsidRDefault="00370A57" w:rsidP="00370A57">
      <w:pPr>
        <w:spacing w:line="240" w:lineRule="auto"/>
        <w:ind w:firstLine="709"/>
        <w:contextualSpacing/>
        <w:jc w:val="both"/>
        <w:rPr>
          <w:rFonts w:ascii="Times New Roman" w:hAnsi="Times New Roman" w:cs="Times New Roman"/>
          <w:i/>
          <w:sz w:val="28"/>
          <w:szCs w:val="28"/>
        </w:rPr>
      </w:pPr>
      <w:r w:rsidRPr="00F7361A">
        <w:rPr>
          <w:rFonts w:ascii="Times New Roman" w:hAnsi="Times New Roman" w:cs="Times New Roman"/>
          <w:i/>
          <w:sz w:val="28"/>
          <w:szCs w:val="28"/>
        </w:rPr>
        <w:t>Обговорення та доповнення</w:t>
      </w:r>
      <w:r>
        <w:rPr>
          <w:rFonts w:ascii="Times New Roman" w:hAnsi="Times New Roman" w:cs="Times New Roman"/>
          <w:i/>
          <w:sz w:val="28"/>
          <w:szCs w:val="28"/>
        </w:rPr>
        <w:t xml:space="preserve"> - відсутні</w:t>
      </w:r>
    </w:p>
    <w:p w14:paraId="06111F79" w14:textId="77777777" w:rsidR="00370A57" w:rsidRPr="00F7361A" w:rsidRDefault="00370A57" w:rsidP="00370A57">
      <w:pPr>
        <w:spacing w:line="240" w:lineRule="auto"/>
        <w:ind w:firstLine="851"/>
        <w:contextualSpacing/>
        <w:rPr>
          <w:rFonts w:ascii="Times New Roman" w:hAnsi="Times New Roman" w:cs="Times New Roman"/>
          <w:i/>
          <w:sz w:val="28"/>
          <w:szCs w:val="28"/>
        </w:rPr>
      </w:pPr>
    </w:p>
    <w:p w14:paraId="59F10BEB" w14:textId="77777777" w:rsidR="00370A57" w:rsidRPr="00F7361A" w:rsidRDefault="00370A57" w:rsidP="00370A57">
      <w:pPr>
        <w:spacing w:after="0" w:line="240" w:lineRule="auto"/>
        <w:ind w:left="284"/>
        <w:contextualSpacing/>
        <w:jc w:val="both"/>
        <w:rPr>
          <w:rFonts w:ascii="Times New Roman" w:hAnsi="Times New Roman" w:cs="Times New Roman"/>
          <w:sz w:val="28"/>
          <w:szCs w:val="28"/>
        </w:rPr>
      </w:pPr>
      <w:r w:rsidRPr="00F7361A">
        <w:rPr>
          <w:rFonts w:ascii="Times New Roman" w:hAnsi="Times New Roman" w:cs="Times New Roman"/>
          <w:sz w:val="28"/>
          <w:szCs w:val="28"/>
        </w:rPr>
        <w:t xml:space="preserve">     Питання виноситься на голосування:</w:t>
      </w:r>
    </w:p>
    <w:p w14:paraId="0F632199" w14:textId="77777777" w:rsidR="00370A57" w:rsidRPr="00F7361A" w:rsidRDefault="00370A57" w:rsidP="00370A57">
      <w:pPr>
        <w:spacing w:after="0" w:line="240" w:lineRule="auto"/>
        <w:ind w:left="284" w:firstLine="426"/>
        <w:contextualSpacing/>
        <w:jc w:val="both"/>
        <w:rPr>
          <w:rFonts w:ascii="Times New Roman" w:hAnsi="Times New Roman" w:cs="Times New Roman"/>
          <w:sz w:val="28"/>
          <w:szCs w:val="28"/>
        </w:rPr>
      </w:pPr>
      <w:r w:rsidRPr="00F7361A">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F7361A">
        <w:rPr>
          <w:rFonts w:ascii="Times New Roman" w:hAnsi="Times New Roman" w:cs="Times New Roman"/>
          <w:sz w:val="28"/>
          <w:szCs w:val="28"/>
        </w:rPr>
        <w:t xml:space="preserve">-   </w:t>
      </w:r>
      <w:r>
        <w:rPr>
          <w:rFonts w:ascii="Times New Roman" w:hAnsi="Times New Roman" w:cs="Times New Roman"/>
          <w:sz w:val="28"/>
          <w:szCs w:val="28"/>
        </w:rPr>
        <w:t>одноголосно</w:t>
      </w:r>
      <w:r w:rsidRPr="00F7361A">
        <w:rPr>
          <w:rFonts w:ascii="Times New Roman" w:hAnsi="Times New Roman" w:cs="Times New Roman"/>
          <w:sz w:val="28"/>
          <w:szCs w:val="28"/>
        </w:rPr>
        <w:t xml:space="preserve">           «ПРОТИ»</w:t>
      </w:r>
      <w:r>
        <w:rPr>
          <w:rFonts w:ascii="Times New Roman" w:hAnsi="Times New Roman" w:cs="Times New Roman"/>
          <w:sz w:val="28"/>
          <w:szCs w:val="28"/>
        </w:rPr>
        <w:t xml:space="preserve"> </w:t>
      </w:r>
      <w:r w:rsidRPr="00F7361A">
        <w:rPr>
          <w:rFonts w:ascii="Times New Roman" w:hAnsi="Times New Roman" w:cs="Times New Roman"/>
          <w:sz w:val="28"/>
          <w:szCs w:val="28"/>
        </w:rPr>
        <w:t xml:space="preserve">-  </w:t>
      </w:r>
      <w:r>
        <w:rPr>
          <w:rFonts w:ascii="Times New Roman" w:hAnsi="Times New Roman" w:cs="Times New Roman"/>
          <w:sz w:val="28"/>
          <w:szCs w:val="28"/>
        </w:rPr>
        <w:t>0</w:t>
      </w:r>
      <w:r w:rsidRPr="00F7361A">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14:paraId="690C9B49" w14:textId="77777777" w:rsidR="00370A57" w:rsidRPr="00F7361A" w:rsidRDefault="00370A57" w:rsidP="00370A57">
      <w:pPr>
        <w:spacing w:after="0" w:line="240" w:lineRule="auto"/>
        <w:ind w:left="284" w:firstLine="426"/>
        <w:contextualSpacing/>
        <w:jc w:val="both"/>
        <w:rPr>
          <w:rFonts w:ascii="Times New Roman" w:hAnsi="Times New Roman" w:cs="Times New Roman"/>
          <w:sz w:val="28"/>
          <w:szCs w:val="28"/>
        </w:rPr>
      </w:pPr>
    </w:p>
    <w:p w14:paraId="23AE1BE8" w14:textId="77777777" w:rsidR="00370A57" w:rsidRPr="00AB6055" w:rsidRDefault="00370A57" w:rsidP="00370A57">
      <w:pPr>
        <w:spacing w:after="0" w:line="240" w:lineRule="auto"/>
        <w:ind w:left="284"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69716BB2" w14:textId="77777777" w:rsidR="00370A57" w:rsidRPr="00630859" w:rsidRDefault="00370A57" w:rsidP="00370A57">
      <w:pPr>
        <w:pStyle w:val="a3"/>
        <w:numPr>
          <w:ilvl w:val="0"/>
          <w:numId w:val="11"/>
        </w:numPr>
        <w:spacing w:line="240" w:lineRule="auto"/>
        <w:ind w:left="284" w:hanging="284"/>
        <w:jc w:val="both"/>
        <w:rPr>
          <w:rFonts w:ascii="Times New Roman" w:hAnsi="Times New Roman" w:cs="Times New Roman"/>
          <w:sz w:val="28"/>
          <w:szCs w:val="28"/>
          <w:shd w:val="clear" w:color="auto" w:fill="FFFFFF"/>
        </w:rPr>
      </w:pPr>
      <w:r w:rsidRPr="009B0B45">
        <w:rPr>
          <w:rFonts w:ascii="Times New Roman" w:hAnsi="Times New Roman" w:cs="Times New Roman"/>
          <w:sz w:val="28"/>
          <w:szCs w:val="28"/>
        </w:rPr>
        <w:t>Інформацію взяти до відома</w:t>
      </w:r>
      <w:r>
        <w:rPr>
          <w:rFonts w:ascii="Times New Roman" w:hAnsi="Times New Roman" w:cs="Times New Roman"/>
          <w:sz w:val="28"/>
          <w:szCs w:val="28"/>
        </w:rPr>
        <w:t>.</w:t>
      </w:r>
    </w:p>
    <w:p w14:paraId="3F3D7264" w14:textId="0ED01971" w:rsidR="00370A57" w:rsidRDefault="00370A57" w:rsidP="00370A57">
      <w:pPr>
        <w:pStyle w:val="a3"/>
        <w:shd w:val="clear" w:color="auto" w:fill="FFFFFF"/>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w:t>
      </w:r>
      <w:r w:rsidR="00F04482">
        <w:rPr>
          <w:rFonts w:ascii="Times New Roman" w:hAnsi="Times New Roman" w:cs="Times New Roman"/>
          <w:sz w:val="28"/>
          <w:szCs w:val="28"/>
        </w:rPr>
        <w:t xml:space="preserve"> </w:t>
      </w:r>
      <w:r w:rsidRPr="000906A2">
        <w:rPr>
          <w:rFonts w:ascii="Times New Roman" w:hAnsi="Times New Roman" w:cs="Times New Roman"/>
          <w:sz w:val="28"/>
          <w:szCs w:val="28"/>
        </w:rPr>
        <w:t xml:space="preserve">Департаменту соціальної політики: опрацювати та надати інформацію, про кількість дітей з числа внутрішньо переміщених осіб, що навчаються дистанційно у своїх попередніх навчальних закладах та родини яких перебувають </w:t>
      </w:r>
      <w:r>
        <w:rPr>
          <w:rFonts w:ascii="Times New Roman" w:hAnsi="Times New Roman" w:cs="Times New Roman"/>
          <w:sz w:val="28"/>
          <w:szCs w:val="28"/>
        </w:rPr>
        <w:t>на обліку в департаменті соціальної політики.</w:t>
      </w:r>
    </w:p>
    <w:p w14:paraId="335A414B" w14:textId="77777777" w:rsidR="00370A57" w:rsidRDefault="00370A57" w:rsidP="00370A57">
      <w:pPr>
        <w:pStyle w:val="a3"/>
        <w:shd w:val="clear" w:color="auto" w:fill="FFFFFF"/>
        <w:spacing w:after="0" w:line="240" w:lineRule="auto"/>
        <w:ind w:left="0"/>
        <w:jc w:val="both"/>
        <w:rPr>
          <w:rFonts w:ascii="Times New Roman" w:hAnsi="Times New Roman" w:cs="Times New Roman"/>
          <w:sz w:val="28"/>
          <w:szCs w:val="28"/>
        </w:rPr>
      </w:pPr>
    </w:p>
    <w:p w14:paraId="2887A15B" w14:textId="77777777" w:rsidR="00370A57" w:rsidRPr="00530104" w:rsidRDefault="00370A57" w:rsidP="00370A57">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2</w:t>
      </w:r>
      <w:r w:rsidRPr="00530104">
        <w:rPr>
          <w:rFonts w:ascii="Times New Roman" w:hAnsi="Times New Roman" w:cs="Times New Roman"/>
          <w:b/>
          <w:i/>
          <w:sz w:val="28"/>
          <w:szCs w:val="28"/>
        </w:rPr>
        <w:t xml:space="preserve"> питання</w:t>
      </w:r>
    </w:p>
    <w:p w14:paraId="7645E1FE" w14:textId="77777777" w:rsidR="00370A57" w:rsidRDefault="00370A57" w:rsidP="00370A57">
      <w:pPr>
        <w:pStyle w:val="a5"/>
        <w:ind w:left="284"/>
        <w:contextualSpacing/>
        <w:jc w:val="both"/>
        <w:rPr>
          <w:rFonts w:ascii="Times New Roman" w:hAnsi="Times New Roman" w:cs="Times New Roman"/>
          <w:i/>
          <w:sz w:val="28"/>
          <w:szCs w:val="28"/>
        </w:rPr>
      </w:pPr>
    </w:p>
    <w:p w14:paraId="71FBC77B" w14:textId="77777777" w:rsidR="00370A57" w:rsidRPr="00870144" w:rsidRDefault="00370A57" w:rsidP="00370A57">
      <w:pPr>
        <w:pStyle w:val="a3"/>
        <w:spacing w:after="0" w:line="240" w:lineRule="auto"/>
        <w:ind w:left="-142"/>
        <w:jc w:val="both"/>
        <w:rPr>
          <w:rFonts w:ascii="Times New Roman" w:hAnsi="Times New Roman" w:cs="Times New Roman"/>
          <w:b/>
          <w:i/>
          <w:sz w:val="28"/>
          <w:szCs w:val="28"/>
        </w:rPr>
      </w:pPr>
      <w:r w:rsidRPr="00870144">
        <w:rPr>
          <w:rFonts w:ascii="Times New Roman" w:hAnsi="Times New Roman" w:cs="Times New Roman"/>
          <w:b/>
          <w:i/>
          <w:sz w:val="28"/>
          <w:szCs w:val="28"/>
        </w:rPr>
        <w:t>Надання субсидії на оплату вартості або частини вартості найму (оренди)житлового приміщення та компенсації частини податку на доходи фізичних осіб або єдиного податку та військового збору .</w:t>
      </w:r>
    </w:p>
    <w:p w14:paraId="63209D69" w14:textId="77777777" w:rsidR="00370A57" w:rsidRDefault="00370A57" w:rsidP="00370A57">
      <w:pPr>
        <w:pStyle w:val="a3"/>
        <w:spacing w:after="0" w:line="240" w:lineRule="auto"/>
        <w:ind w:left="0"/>
        <w:jc w:val="both"/>
        <w:rPr>
          <w:rFonts w:ascii="Times New Roman" w:hAnsi="Times New Roman" w:cs="Times New Roman"/>
          <w:i/>
          <w:sz w:val="28"/>
          <w:szCs w:val="28"/>
        </w:rPr>
      </w:pPr>
    </w:p>
    <w:p w14:paraId="7543BC5A" w14:textId="369D96FB" w:rsidR="00370A57" w:rsidRDefault="00370A57" w:rsidP="00370A57">
      <w:pPr>
        <w:ind w:firstLine="284"/>
        <w:jc w:val="both"/>
        <w:rPr>
          <w:rFonts w:ascii="Times New Roman" w:hAnsi="Times New Roman" w:cs="Times New Roman"/>
          <w:i/>
          <w:sz w:val="28"/>
        </w:rPr>
      </w:pPr>
      <w:r w:rsidRPr="00F67E0C">
        <w:rPr>
          <w:rFonts w:ascii="Times New Roman" w:hAnsi="Times New Roman" w:cs="Times New Roman"/>
          <w:i/>
          <w:sz w:val="28"/>
          <w:szCs w:val="28"/>
        </w:rPr>
        <w:t>Доповідає</w:t>
      </w:r>
      <w:r>
        <w:rPr>
          <w:rFonts w:ascii="Times New Roman" w:hAnsi="Times New Roman" w:cs="Times New Roman"/>
          <w:i/>
          <w:sz w:val="28"/>
          <w:szCs w:val="28"/>
        </w:rPr>
        <w:t>:</w:t>
      </w:r>
      <w:r w:rsidRPr="00F67E0C">
        <w:rPr>
          <w:rFonts w:ascii="Times New Roman" w:hAnsi="Times New Roman" w:cs="Times New Roman"/>
          <w:i/>
          <w:sz w:val="28"/>
          <w:szCs w:val="28"/>
        </w:rPr>
        <w:t xml:space="preserve"> Балтак Олексій Олегович – регіональний юрист</w:t>
      </w:r>
      <w:r>
        <w:rPr>
          <w:rFonts w:ascii="Times New Roman" w:hAnsi="Times New Roman" w:cs="Times New Roman"/>
          <w:i/>
          <w:sz w:val="28"/>
          <w:szCs w:val="28"/>
        </w:rPr>
        <w:t xml:space="preserve"> </w:t>
      </w:r>
      <w:r w:rsidRPr="005778DD">
        <w:rPr>
          <w:rFonts w:ascii="Times New Roman" w:hAnsi="Times New Roman" w:cs="Times New Roman"/>
          <w:i/>
          <w:sz w:val="28"/>
          <w:szCs w:val="28"/>
        </w:rPr>
        <w:t xml:space="preserve">Благодійної організації Благодійний фонд  </w:t>
      </w:r>
      <w:r w:rsidRPr="005778DD">
        <w:rPr>
          <w:rFonts w:ascii="Times New Roman" w:hAnsi="Times New Roman" w:cs="Times New Roman"/>
          <w:i/>
          <w:sz w:val="28"/>
        </w:rPr>
        <w:t>«Стабілізейшен суппорт сервісез»</w:t>
      </w:r>
      <w:r w:rsidR="005531A6">
        <w:rPr>
          <w:rFonts w:ascii="Times New Roman" w:hAnsi="Times New Roman" w:cs="Times New Roman"/>
          <w:i/>
          <w:sz w:val="28"/>
        </w:rPr>
        <w:t>;</w:t>
      </w:r>
    </w:p>
    <w:p w14:paraId="429DC886" w14:textId="77777777" w:rsidR="00370A57" w:rsidRPr="005778DD" w:rsidRDefault="00370A57" w:rsidP="00370A57">
      <w:pPr>
        <w:ind w:firstLine="284"/>
        <w:jc w:val="both"/>
        <w:rPr>
          <w:rFonts w:ascii="Times New Roman" w:hAnsi="Times New Roman" w:cs="Times New Roman"/>
          <w:sz w:val="28"/>
        </w:rPr>
      </w:pPr>
      <w:r>
        <w:rPr>
          <w:rFonts w:ascii="Times New Roman" w:hAnsi="Times New Roman" w:cs="Times New Roman"/>
          <w:i/>
          <w:sz w:val="28"/>
          <w:szCs w:val="28"/>
        </w:rPr>
        <w:t>Козак Катерина Миколаївна – начальник відділу надання житлових субсидій Головного управління Пенсійного фонду України у Вінницькій області</w:t>
      </w:r>
    </w:p>
    <w:p w14:paraId="3A229206" w14:textId="77777777" w:rsidR="00370A57" w:rsidRDefault="00370A57" w:rsidP="00370A57">
      <w:pPr>
        <w:pStyle w:val="aa"/>
        <w:spacing w:before="0" w:beforeAutospacing="0" w:after="0" w:afterAutospacing="0"/>
        <w:ind w:firstLine="284"/>
        <w:jc w:val="both"/>
        <w:rPr>
          <w:color w:val="000000"/>
          <w:sz w:val="28"/>
          <w:szCs w:val="28"/>
          <w:lang w:val="uk-UA"/>
        </w:rPr>
      </w:pPr>
      <w:r w:rsidRPr="005778DD">
        <w:rPr>
          <w:bCs/>
          <w:sz w:val="28"/>
          <w:szCs w:val="28"/>
          <w:lang w:val="uk-UA"/>
        </w:rPr>
        <w:t xml:space="preserve">По другому питанню порядку денного </w:t>
      </w:r>
      <w:r w:rsidRPr="005778DD">
        <w:rPr>
          <w:sz w:val="28"/>
          <w:szCs w:val="28"/>
          <w:lang w:val="uk-UA"/>
        </w:rPr>
        <w:t>слухали Регіонального юриста  благодійного фонду “Стабілізейшен Суппорт Сервісез” - Олексія Балтака.</w:t>
      </w:r>
      <w:r w:rsidRPr="005778DD">
        <w:rPr>
          <w:sz w:val="28"/>
          <w:szCs w:val="28"/>
          <w:lang w:val="uk-UA"/>
        </w:rPr>
        <w:br/>
        <w:t>Олексій Балтак детально проінформував  про</w:t>
      </w:r>
      <w:r w:rsidRPr="005778DD">
        <w:rPr>
          <w:bCs/>
          <w:sz w:val="28"/>
          <w:szCs w:val="28"/>
          <w:lang w:val="uk-UA"/>
        </w:rPr>
        <w:t xml:space="preserve"> </w:t>
      </w:r>
      <w:r w:rsidRPr="005778DD">
        <w:rPr>
          <w:color w:val="000000"/>
          <w:sz w:val="28"/>
          <w:szCs w:val="28"/>
          <w:lang w:val="uk-UA"/>
        </w:rPr>
        <w:t xml:space="preserve">останні зміни в законодавстві </w:t>
      </w:r>
      <w:r w:rsidRPr="005778DD">
        <w:rPr>
          <w:rStyle w:val="ab"/>
          <w:b w:val="0"/>
          <w:color w:val="000000"/>
          <w:sz w:val="28"/>
          <w:szCs w:val="28"/>
          <w:lang w:val="uk-UA"/>
        </w:rPr>
        <w:t>щодо виплати субсидії на оренду житла для внутрішньо переміщених осіб.</w:t>
      </w:r>
      <w:r w:rsidRPr="005778DD">
        <w:rPr>
          <w:b/>
          <w:color w:val="000000"/>
          <w:sz w:val="28"/>
          <w:szCs w:val="28"/>
          <w:lang w:val="uk-UA"/>
        </w:rPr>
        <w:t xml:space="preserve"> </w:t>
      </w:r>
      <w:r w:rsidRPr="005778DD">
        <w:rPr>
          <w:color w:val="000000"/>
          <w:sz w:val="28"/>
          <w:szCs w:val="28"/>
          <w:lang w:val="uk-UA"/>
        </w:rPr>
        <w:t>Механізм субсидій від держави запрацював 29 січня. 11 квітня 2025 Уряд своїм рішенням затвердив зміни до постанови №1225</w:t>
      </w:r>
      <w:r>
        <w:rPr>
          <w:color w:val="000000"/>
          <w:sz w:val="28"/>
          <w:szCs w:val="28"/>
          <w:lang w:val="uk-UA"/>
        </w:rPr>
        <w:t>.</w:t>
      </w:r>
    </w:p>
    <w:p w14:paraId="5B48C5BF" w14:textId="0CAAAD08" w:rsidR="00370A57" w:rsidRDefault="005531A6" w:rsidP="00370A57">
      <w:pPr>
        <w:pStyle w:val="aa"/>
        <w:spacing w:before="0" w:beforeAutospacing="0" w:after="0" w:afterAutospacing="0"/>
        <w:ind w:firstLine="284"/>
        <w:jc w:val="both"/>
        <w:rPr>
          <w:sz w:val="28"/>
          <w:szCs w:val="28"/>
          <w:shd w:val="clear" w:color="auto" w:fill="FFFFFF"/>
          <w:lang w:val="uk-UA"/>
        </w:rPr>
      </w:pPr>
      <w:r w:rsidRPr="005531A6">
        <w:rPr>
          <w:sz w:val="28"/>
          <w:szCs w:val="28"/>
          <w:shd w:val="clear" w:color="auto" w:fill="FFFFFF"/>
          <w:lang w:val="uk-UA"/>
        </w:rPr>
        <w:t>Що ми бачимо у цій постанові</w:t>
      </w:r>
      <w:r>
        <w:rPr>
          <w:sz w:val="28"/>
          <w:szCs w:val="28"/>
          <w:shd w:val="clear" w:color="auto" w:fill="FFFFFF"/>
          <w:lang w:val="uk-UA"/>
        </w:rPr>
        <w:t>,</w:t>
      </w:r>
      <w:r w:rsidR="00370A57" w:rsidRPr="005531A6">
        <w:rPr>
          <w:sz w:val="28"/>
          <w:szCs w:val="28"/>
          <w:shd w:val="clear" w:color="auto" w:fill="FFFFFF"/>
        </w:rPr>
        <w:t> </w:t>
      </w:r>
      <w:r w:rsidRPr="005531A6">
        <w:rPr>
          <w:sz w:val="28"/>
          <w:szCs w:val="28"/>
          <w:shd w:val="clear" w:color="auto" w:fill="FFFFFF"/>
          <w:lang w:val="uk-UA"/>
        </w:rPr>
        <w:t xml:space="preserve">як </w:t>
      </w:r>
      <w:r w:rsidR="00370A57" w:rsidRPr="005531A6">
        <w:rPr>
          <w:sz w:val="28"/>
          <w:szCs w:val="28"/>
          <w:shd w:val="clear" w:color="auto" w:fill="FFFFFF"/>
          <w:lang w:val="uk-UA"/>
        </w:rPr>
        <w:t>визначає</w:t>
      </w:r>
      <w:r>
        <w:rPr>
          <w:sz w:val="28"/>
          <w:szCs w:val="28"/>
          <w:shd w:val="clear" w:color="auto" w:fill="FFFFFF"/>
          <w:lang w:val="uk-UA"/>
        </w:rPr>
        <w:t>ться</w:t>
      </w:r>
      <w:r w:rsidR="00370A57" w:rsidRPr="005531A6">
        <w:rPr>
          <w:sz w:val="28"/>
          <w:szCs w:val="28"/>
          <w:shd w:val="clear" w:color="auto" w:fill="FFFFFF"/>
          <w:lang w:val="uk-UA"/>
        </w:rPr>
        <w:t xml:space="preserve"> </w:t>
      </w:r>
      <w:r w:rsidR="00370A57" w:rsidRPr="007F6B3C">
        <w:rPr>
          <w:sz w:val="28"/>
          <w:szCs w:val="28"/>
          <w:shd w:val="clear" w:color="auto" w:fill="FFFFFF"/>
          <w:lang w:val="uk-UA"/>
        </w:rPr>
        <w:t xml:space="preserve">механізм </w:t>
      </w:r>
      <w:r>
        <w:rPr>
          <w:sz w:val="28"/>
          <w:szCs w:val="28"/>
          <w:shd w:val="clear" w:color="auto" w:fill="FFFFFF"/>
          <w:lang w:val="uk-UA"/>
        </w:rPr>
        <w:t xml:space="preserve">отримання субсидії </w:t>
      </w:r>
      <w:r w:rsidR="00370A57" w:rsidRPr="007F6B3C">
        <w:rPr>
          <w:sz w:val="28"/>
          <w:szCs w:val="28"/>
          <w:shd w:val="clear" w:color="auto" w:fill="FFFFFF"/>
          <w:lang w:val="uk-UA"/>
        </w:rPr>
        <w:t>на оплату вартості або частини вартості найму (оренди) житл</w:t>
      </w:r>
      <w:r>
        <w:rPr>
          <w:sz w:val="28"/>
          <w:szCs w:val="28"/>
          <w:shd w:val="clear" w:color="auto" w:fill="FFFFFF"/>
          <w:lang w:val="uk-UA"/>
        </w:rPr>
        <w:t xml:space="preserve">а з однієї сторони і </w:t>
      </w:r>
      <w:r w:rsidR="00370A57" w:rsidRPr="007F6B3C">
        <w:rPr>
          <w:sz w:val="28"/>
          <w:szCs w:val="28"/>
          <w:shd w:val="clear" w:color="auto" w:fill="FFFFFF"/>
          <w:lang w:val="uk-UA"/>
        </w:rPr>
        <w:t xml:space="preserve"> </w:t>
      </w:r>
      <w:r w:rsidR="007A65F5">
        <w:rPr>
          <w:sz w:val="28"/>
          <w:szCs w:val="28"/>
          <w:shd w:val="clear" w:color="auto" w:fill="FFFFFF"/>
          <w:lang w:val="uk-UA"/>
        </w:rPr>
        <w:t>орендодавцем (власника житла) з іншої</w:t>
      </w:r>
      <w:r w:rsidR="00370A57" w:rsidRPr="007F6B3C">
        <w:rPr>
          <w:sz w:val="28"/>
          <w:szCs w:val="28"/>
          <w:shd w:val="clear" w:color="auto" w:fill="FFFFFF"/>
          <w:lang w:val="uk-UA"/>
        </w:rPr>
        <w:t>, затверджен</w:t>
      </w:r>
      <w:r w:rsidR="007A65F5">
        <w:rPr>
          <w:sz w:val="28"/>
          <w:szCs w:val="28"/>
          <w:shd w:val="clear" w:color="auto" w:fill="FFFFFF"/>
          <w:lang w:val="uk-UA"/>
        </w:rPr>
        <w:t>а</w:t>
      </w:r>
      <w:r w:rsidR="00370A57" w:rsidRPr="007F6B3C">
        <w:rPr>
          <w:sz w:val="28"/>
          <w:szCs w:val="28"/>
          <w:shd w:val="clear" w:color="auto" w:fill="FFFFFF"/>
          <w:lang w:val="uk-UA"/>
        </w:rPr>
        <w:t xml:space="preserve"> Мін</w:t>
      </w:r>
      <w:r w:rsidR="007A65F5">
        <w:rPr>
          <w:sz w:val="28"/>
          <w:szCs w:val="28"/>
          <w:shd w:val="clear" w:color="auto" w:fill="FFFFFF"/>
          <w:lang w:val="uk-UA"/>
        </w:rPr>
        <w:t xml:space="preserve">істерством </w:t>
      </w:r>
      <w:r w:rsidR="00370A57" w:rsidRPr="007F6B3C">
        <w:rPr>
          <w:sz w:val="28"/>
          <w:szCs w:val="28"/>
          <w:shd w:val="clear" w:color="auto" w:fill="FFFFFF"/>
          <w:lang w:val="uk-UA"/>
        </w:rPr>
        <w:t>розвитку</w:t>
      </w:r>
      <w:r w:rsidR="007A65F5">
        <w:rPr>
          <w:sz w:val="28"/>
          <w:szCs w:val="28"/>
          <w:shd w:val="clear" w:color="auto" w:fill="FFFFFF"/>
          <w:lang w:val="uk-UA"/>
        </w:rPr>
        <w:t xml:space="preserve">. Як визначити хто має право і які потрібні документи для оформлення субсидії. </w:t>
      </w:r>
    </w:p>
    <w:p w14:paraId="11D71ADD" w14:textId="77777777" w:rsidR="00370A57" w:rsidRPr="007F6B3C" w:rsidRDefault="00370A57" w:rsidP="00370A57">
      <w:pPr>
        <w:pStyle w:val="rvps2"/>
        <w:shd w:val="clear" w:color="auto" w:fill="FFFFFF"/>
        <w:spacing w:before="0" w:beforeAutospacing="0" w:after="0" w:afterAutospacing="0"/>
        <w:ind w:firstLine="450"/>
        <w:jc w:val="both"/>
        <w:rPr>
          <w:sz w:val="28"/>
          <w:szCs w:val="28"/>
          <w:lang w:val="uk-UA"/>
        </w:rPr>
      </w:pPr>
      <w:r w:rsidRPr="007F6B3C">
        <w:rPr>
          <w:sz w:val="28"/>
          <w:szCs w:val="28"/>
          <w:lang w:val="uk-UA"/>
        </w:rPr>
        <w:t> Учасниками експериментального проекту є:</w:t>
      </w:r>
    </w:p>
    <w:p w14:paraId="042E4809" w14:textId="77777777" w:rsidR="00370A57" w:rsidRPr="007F6B3C" w:rsidRDefault="00370A57" w:rsidP="00370A57">
      <w:pPr>
        <w:pStyle w:val="rvps2"/>
        <w:shd w:val="clear" w:color="auto" w:fill="FFFFFF"/>
        <w:spacing w:before="0" w:beforeAutospacing="0" w:after="0" w:afterAutospacing="0"/>
        <w:ind w:firstLine="450"/>
        <w:jc w:val="both"/>
        <w:rPr>
          <w:sz w:val="28"/>
          <w:szCs w:val="28"/>
          <w:lang w:val="uk-UA"/>
        </w:rPr>
      </w:pPr>
      <w:bookmarkStart w:id="1" w:name="n30"/>
      <w:bookmarkEnd w:id="1"/>
      <w:r w:rsidRPr="007F6B3C">
        <w:rPr>
          <w:sz w:val="28"/>
          <w:szCs w:val="28"/>
          <w:lang w:val="uk-UA"/>
        </w:rPr>
        <w:t>1) внутрішньо переміщені особи:</w:t>
      </w:r>
    </w:p>
    <w:p w14:paraId="7E8E3A23" w14:textId="77E1B6B3" w:rsidR="00370A57" w:rsidRPr="007F6B3C" w:rsidRDefault="00370A57" w:rsidP="00370A57">
      <w:pPr>
        <w:pStyle w:val="rvps2"/>
        <w:shd w:val="clear" w:color="auto" w:fill="FFFFFF"/>
        <w:spacing w:before="0" w:beforeAutospacing="0" w:after="0" w:afterAutospacing="0"/>
        <w:ind w:firstLine="450"/>
        <w:jc w:val="both"/>
        <w:rPr>
          <w:sz w:val="28"/>
          <w:szCs w:val="28"/>
          <w:lang w:val="uk-UA"/>
        </w:rPr>
      </w:pPr>
      <w:bookmarkStart w:id="2" w:name="n31"/>
      <w:bookmarkEnd w:id="2"/>
      <w:r w:rsidRPr="007F6B3C">
        <w:rPr>
          <w:sz w:val="28"/>
          <w:szCs w:val="28"/>
          <w:lang w:val="uk-UA"/>
        </w:rPr>
        <w:t>які перемістилися (повторно перемістилися) з територій, включених до </w:t>
      </w:r>
      <w:hyperlink r:id="rId12" w:anchor="n16" w:tgtFrame="_blank" w:history="1">
        <w:r w:rsidRPr="007F6B3C">
          <w:rPr>
            <w:rStyle w:val="a8"/>
            <w:color w:val="auto"/>
            <w:sz w:val="28"/>
            <w:szCs w:val="28"/>
            <w:u w:val="none"/>
            <w:lang w:val="uk-UA"/>
          </w:rPr>
          <w:t>переліку територій, на яких ведуться (велися) бойові дії або тимчасово окупованих Російською Федерацією</w:t>
        </w:r>
      </w:hyperlink>
      <w:r w:rsidRPr="007F6B3C">
        <w:rPr>
          <w:sz w:val="28"/>
          <w:szCs w:val="28"/>
          <w:lang w:val="uk-UA"/>
        </w:rPr>
        <w:t>, і не мають власного житлового приміщення загальною площею більше ніж 13,65 кв. метра на кожну особу із складу домогосподарства, розташованого на території України, крім територій, з яких перемістилися внутрішньо переміщені особи;</w:t>
      </w:r>
    </w:p>
    <w:p w14:paraId="31594BC0" w14:textId="1171B931" w:rsidR="00370A57" w:rsidRPr="007F6B3C" w:rsidRDefault="00370A57" w:rsidP="00370A57">
      <w:pPr>
        <w:pStyle w:val="rvps2"/>
        <w:shd w:val="clear" w:color="auto" w:fill="FFFFFF"/>
        <w:spacing w:before="0" w:beforeAutospacing="0" w:after="0" w:afterAutospacing="0"/>
        <w:ind w:firstLine="450"/>
        <w:jc w:val="both"/>
        <w:rPr>
          <w:sz w:val="28"/>
          <w:szCs w:val="28"/>
          <w:lang w:val="uk-UA"/>
        </w:rPr>
      </w:pPr>
      <w:bookmarkStart w:id="3" w:name="n357"/>
      <w:bookmarkStart w:id="4" w:name="n32"/>
      <w:bookmarkEnd w:id="3"/>
      <w:bookmarkEnd w:id="4"/>
      <w:r w:rsidRPr="007F6B3C">
        <w:rPr>
          <w:sz w:val="28"/>
          <w:szCs w:val="28"/>
          <w:lang w:val="uk-UA"/>
        </w:rPr>
        <w:t>в яких житлове приміщення незалежно від розміру загальної площі знищено або пошкоджено і відомості про таке приміщення внесено до Державного реєстру майна, пошкодженого та знищеного внаслідок бойових дій</w:t>
      </w:r>
      <w:r w:rsidR="007C0B2B">
        <w:rPr>
          <w:sz w:val="28"/>
          <w:szCs w:val="28"/>
          <w:lang w:val="uk-UA"/>
        </w:rPr>
        <w:t xml:space="preserve">. </w:t>
      </w:r>
    </w:p>
    <w:p w14:paraId="49BBC21E" w14:textId="4228BAA2" w:rsidR="00370A57" w:rsidRPr="007F6B3C" w:rsidRDefault="007C0B2B" w:rsidP="00370A57">
      <w:pPr>
        <w:pStyle w:val="rvps2"/>
        <w:shd w:val="clear" w:color="auto" w:fill="FFFFFF"/>
        <w:spacing w:before="0" w:beforeAutospacing="0" w:after="0" w:afterAutospacing="0"/>
        <w:ind w:firstLine="450"/>
        <w:jc w:val="both"/>
        <w:rPr>
          <w:sz w:val="28"/>
          <w:szCs w:val="28"/>
          <w:lang w:val="uk-UA"/>
        </w:rPr>
      </w:pPr>
      <w:bookmarkStart w:id="5" w:name="n33"/>
      <w:bookmarkEnd w:id="5"/>
      <w:r>
        <w:rPr>
          <w:sz w:val="28"/>
          <w:szCs w:val="28"/>
          <w:lang w:val="uk-UA"/>
        </w:rPr>
        <w:lastRenderedPageBreak/>
        <w:t>В</w:t>
      </w:r>
      <w:r w:rsidR="00370A57" w:rsidRPr="007F6B3C">
        <w:rPr>
          <w:sz w:val="28"/>
          <w:szCs w:val="28"/>
          <w:lang w:val="uk-UA"/>
        </w:rPr>
        <w:t>нутрі</w:t>
      </w:r>
      <w:r w:rsidR="00370A57">
        <w:rPr>
          <w:sz w:val="28"/>
          <w:szCs w:val="28"/>
          <w:lang w:val="uk-UA"/>
        </w:rPr>
        <w:t xml:space="preserve">шньо переміщені особи, </w:t>
      </w:r>
      <w:r w:rsidR="00370A57" w:rsidRPr="007F6B3C">
        <w:rPr>
          <w:sz w:val="28"/>
          <w:szCs w:val="28"/>
          <w:lang w:val="uk-UA"/>
        </w:rPr>
        <w:t>не повинні одержувати допомогу на проживання внутрішньо переміщеним особам відповідно до </w:t>
      </w:r>
      <w:hyperlink r:id="rId13" w:anchor="n54" w:tgtFrame="_blank" w:history="1">
        <w:r w:rsidR="00370A57" w:rsidRPr="00F269B6">
          <w:rPr>
            <w:rStyle w:val="a8"/>
            <w:color w:val="auto"/>
            <w:sz w:val="28"/>
            <w:szCs w:val="28"/>
            <w:u w:val="none"/>
            <w:lang w:val="uk-UA"/>
          </w:rPr>
          <w:t>Порядку надання допомоги на проживання внутрішньо переміщеним особам</w:t>
        </w:r>
      </w:hyperlink>
      <w:r w:rsidR="00370A57" w:rsidRPr="00F269B6">
        <w:rPr>
          <w:sz w:val="28"/>
          <w:szCs w:val="28"/>
          <w:lang w:val="uk-UA"/>
        </w:rPr>
        <w:t>, затверд</w:t>
      </w:r>
      <w:r w:rsidR="00370A57" w:rsidRPr="007F6B3C">
        <w:rPr>
          <w:sz w:val="28"/>
          <w:szCs w:val="28"/>
          <w:lang w:val="uk-UA"/>
        </w:rPr>
        <w:t>женого постановою Кабінету Міністрів України від 20 березня 2022 р. № 332 “Деякі питання виплати допомоги на проживання внутрішньо переміщеним особам”</w:t>
      </w:r>
      <w:r w:rsidR="00370A57">
        <w:rPr>
          <w:sz w:val="28"/>
          <w:szCs w:val="28"/>
          <w:lang w:val="uk-UA"/>
        </w:rPr>
        <w:t>,</w:t>
      </w:r>
      <w:r w:rsidR="00370A57" w:rsidRPr="007F6B3C">
        <w:rPr>
          <w:sz w:val="28"/>
          <w:szCs w:val="28"/>
          <w:lang w:val="uk-UA"/>
        </w:rPr>
        <w:t xml:space="preserve"> у тому числі шляхом відмови від такої допомоги;</w:t>
      </w:r>
    </w:p>
    <w:p w14:paraId="42CF9DFB" w14:textId="0187435B" w:rsidR="00370A57" w:rsidRPr="00441120" w:rsidRDefault="00370A57" w:rsidP="00441120">
      <w:pPr>
        <w:pStyle w:val="rvps2"/>
        <w:shd w:val="clear" w:color="auto" w:fill="FFFFFF"/>
        <w:spacing w:before="0" w:beforeAutospacing="0" w:after="0" w:afterAutospacing="0"/>
        <w:ind w:firstLine="450"/>
        <w:jc w:val="both"/>
        <w:rPr>
          <w:sz w:val="28"/>
          <w:szCs w:val="28"/>
          <w:lang w:val="uk-UA"/>
        </w:rPr>
      </w:pPr>
      <w:bookmarkStart w:id="6" w:name="n34"/>
      <w:bookmarkEnd w:id="6"/>
      <w:r w:rsidRPr="007F6B3C">
        <w:rPr>
          <w:sz w:val="28"/>
          <w:szCs w:val="28"/>
          <w:lang w:val="uk-UA"/>
        </w:rPr>
        <w:t>2) юридичні та фізичні особи, фізичні особи - підприємці - власники житлових приміщень незалежно від форми власності, які передають такі приміщення або їх частини для тимчасового проживання наймачам на строк і за плату, визначені в підписаному наймачем та наймодавцем договорі найму (оренди) житлового приміщення (будинку, квартири, частини житлового приміщення), складеному на основі примірного договору</w:t>
      </w:r>
      <w:r w:rsidR="00441120">
        <w:rPr>
          <w:sz w:val="28"/>
          <w:szCs w:val="28"/>
          <w:lang w:val="uk-UA"/>
        </w:rPr>
        <w:t>.</w:t>
      </w:r>
    </w:p>
    <w:p w14:paraId="58E418C1" w14:textId="216BCBBA" w:rsidR="00370A57" w:rsidRDefault="00370A57" w:rsidP="00441120">
      <w:pPr>
        <w:pStyle w:val="rvps2"/>
        <w:shd w:val="clear" w:color="auto" w:fill="FFFFFF"/>
        <w:spacing w:before="0" w:beforeAutospacing="0" w:after="0" w:afterAutospacing="0"/>
        <w:ind w:firstLine="450"/>
        <w:jc w:val="both"/>
        <w:rPr>
          <w:sz w:val="28"/>
          <w:szCs w:val="28"/>
          <w:lang w:val="uk-UA"/>
        </w:rPr>
      </w:pPr>
      <w:bookmarkStart w:id="7" w:name="n325"/>
      <w:bookmarkStart w:id="8" w:name="n37"/>
      <w:bookmarkEnd w:id="7"/>
      <w:bookmarkEnd w:id="8"/>
      <w:r w:rsidRPr="00335AEA">
        <w:rPr>
          <w:sz w:val="28"/>
          <w:szCs w:val="28"/>
          <w:lang w:val="uk-UA"/>
        </w:rPr>
        <w:t>Джерелами фінансування є кошти державного бюджету, а також інших джерел, не заборонених законодавством, зокрема ті, що використовуються за згодою урядів іноземних держав, міжнародних організацій, донорських установ.</w:t>
      </w:r>
      <w:bookmarkStart w:id="9" w:name="n38"/>
      <w:bookmarkEnd w:id="9"/>
    </w:p>
    <w:p w14:paraId="3F736B5F" w14:textId="3508146B" w:rsidR="00441120" w:rsidRPr="00335AEA" w:rsidRDefault="00441120" w:rsidP="00441120">
      <w:pPr>
        <w:pStyle w:val="rvps2"/>
        <w:shd w:val="clear" w:color="auto" w:fill="FFFFFF"/>
        <w:spacing w:before="0" w:beforeAutospacing="0" w:after="0" w:afterAutospacing="0"/>
        <w:ind w:firstLine="450"/>
        <w:jc w:val="both"/>
        <w:rPr>
          <w:sz w:val="28"/>
          <w:szCs w:val="28"/>
          <w:lang w:val="uk-UA"/>
        </w:rPr>
      </w:pPr>
      <w:r>
        <w:rPr>
          <w:sz w:val="28"/>
          <w:szCs w:val="28"/>
          <w:lang w:val="uk-UA"/>
        </w:rPr>
        <w:t>Є варіан</w:t>
      </w:r>
      <w:r w:rsidR="00C5796F">
        <w:rPr>
          <w:sz w:val="28"/>
          <w:szCs w:val="28"/>
          <w:lang w:val="uk-UA"/>
        </w:rPr>
        <w:t xml:space="preserve">ти подачі документів офлайн чи </w:t>
      </w:r>
      <w:r>
        <w:rPr>
          <w:sz w:val="28"/>
          <w:szCs w:val="28"/>
          <w:lang w:val="uk-UA"/>
        </w:rPr>
        <w:t>о</w:t>
      </w:r>
      <w:r w:rsidR="00C5796F">
        <w:rPr>
          <w:sz w:val="28"/>
          <w:szCs w:val="28"/>
          <w:lang w:val="uk-UA"/>
        </w:rPr>
        <w:t>н</w:t>
      </w:r>
      <w:r>
        <w:rPr>
          <w:sz w:val="28"/>
          <w:szCs w:val="28"/>
          <w:lang w:val="uk-UA"/>
        </w:rPr>
        <w:t xml:space="preserve">лайн. Також визначено багато </w:t>
      </w:r>
    </w:p>
    <w:p w14:paraId="41969A5A" w14:textId="77777777" w:rsidR="00370A57" w:rsidRPr="00335AEA" w:rsidRDefault="00370A57" w:rsidP="00370A57">
      <w:pPr>
        <w:pStyle w:val="rvps2"/>
        <w:shd w:val="clear" w:color="auto" w:fill="FFFFFF"/>
        <w:spacing w:before="0" w:beforeAutospacing="0" w:after="0" w:afterAutospacing="0"/>
        <w:ind w:firstLine="709"/>
        <w:jc w:val="both"/>
        <w:rPr>
          <w:sz w:val="28"/>
          <w:szCs w:val="28"/>
          <w:lang w:val="uk-UA"/>
        </w:rPr>
      </w:pPr>
      <w:bookmarkStart w:id="10" w:name="n39"/>
      <w:bookmarkEnd w:id="10"/>
      <w:r w:rsidRPr="00335AEA">
        <w:rPr>
          <w:sz w:val="28"/>
          <w:szCs w:val="28"/>
          <w:lang w:val="uk-UA"/>
        </w:rPr>
        <w:t>Пенсійний фонд України встановлює черговість надання наймачу субсидії на найм житла залежно від наявності фінансування.</w:t>
      </w:r>
    </w:p>
    <w:p w14:paraId="49AC3A4C" w14:textId="77777777" w:rsidR="00370A57" w:rsidRPr="00335AEA" w:rsidRDefault="00370A57" w:rsidP="00370A57">
      <w:pPr>
        <w:pStyle w:val="rvps2"/>
        <w:shd w:val="clear" w:color="auto" w:fill="FFFFFF"/>
        <w:spacing w:before="0" w:beforeAutospacing="0" w:after="0" w:afterAutospacing="0"/>
        <w:ind w:firstLine="709"/>
        <w:jc w:val="both"/>
        <w:rPr>
          <w:sz w:val="28"/>
          <w:szCs w:val="28"/>
          <w:lang w:val="uk-UA"/>
        </w:rPr>
      </w:pPr>
      <w:r w:rsidRPr="00335AEA">
        <w:rPr>
          <w:sz w:val="28"/>
          <w:szCs w:val="28"/>
          <w:lang w:val="uk-UA"/>
        </w:rPr>
        <w:t>Представниця Головного управління Пенсійного фонду України у Вінницькій області начальник відділу надання житлових субсидій</w:t>
      </w:r>
      <w:r w:rsidRPr="00335AEA">
        <w:rPr>
          <w:i/>
          <w:sz w:val="28"/>
          <w:szCs w:val="28"/>
        </w:rPr>
        <w:t xml:space="preserve"> </w:t>
      </w:r>
      <w:r w:rsidRPr="00335AEA">
        <w:rPr>
          <w:i/>
          <w:sz w:val="28"/>
          <w:szCs w:val="28"/>
          <w:lang w:val="uk-UA"/>
        </w:rPr>
        <w:t xml:space="preserve">- </w:t>
      </w:r>
      <w:r w:rsidRPr="00335AEA">
        <w:rPr>
          <w:b/>
          <w:sz w:val="28"/>
          <w:szCs w:val="28"/>
        </w:rPr>
        <w:t xml:space="preserve">Козак Катерина Миколаївна </w:t>
      </w:r>
      <w:r w:rsidRPr="00335AEA">
        <w:rPr>
          <w:sz w:val="28"/>
          <w:szCs w:val="28"/>
          <w:lang w:val="uk-UA"/>
        </w:rPr>
        <w:t>представила презентацію : «</w:t>
      </w:r>
      <w:r w:rsidRPr="00335AEA">
        <w:rPr>
          <w:b/>
          <w:i/>
          <w:sz w:val="28"/>
          <w:szCs w:val="28"/>
          <w:lang w:val="uk-UA"/>
        </w:rPr>
        <w:t>Надання субсидії на оплату вартості або частини вартості найму (оренди)житлового приміщення».</w:t>
      </w:r>
    </w:p>
    <w:p w14:paraId="6F455A03" w14:textId="77777777" w:rsidR="00370A57" w:rsidRPr="00335AEA" w:rsidRDefault="00370A57" w:rsidP="00370A57">
      <w:pPr>
        <w:pStyle w:val="aa"/>
        <w:spacing w:before="0" w:beforeAutospacing="0" w:after="0" w:afterAutospacing="0"/>
        <w:ind w:firstLine="709"/>
        <w:jc w:val="both"/>
        <w:rPr>
          <w:sz w:val="28"/>
          <w:szCs w:val="28"/>
          <w:shd w:val="clear" w:color="auto" w:fill="FFFFFF"/>
          <w:lang w:val="uk-UA"/>
        </w:rPr>
      </w:pPr>
      <w:r w:rsidRPr="00335AEA">
        <w:rPr>
          <w:sz w:val="28"/>
          <w:szCs w:val="28"/>
          <w:shd w:val="clear" w:color="auto" w:fill="FFFFFF"/>
          <w:lang w:val="uk-UA"/>
        </w:rPr>
        <w:t>Дія експериментального проекту поширюється на наймачів, які наймають житлові приміщення, що розташовані на території України, крім територій активних бойових дій або тимчасово окупованих Російською Федерацією, визначених </w:t>
      </w:r>
      <w:hyperlink r:id="rId14" w:anchor="n16" w:tgtFrame="_blank" w:history="1">
        <w:r w:rsidRPr="00335AEA">
          <w:rPr>
            <w:rStyle w:val="a8"/>
            <w:color w:val="auto"/>
            <w:sz w:val="28"/>
            <w:szCs w:val="28"/>
            <w:u w:val="none"/>
            <w:shd w:val="clear" w:color="auto" w:fill="FFFFFF"/>
            <w:lang w:val="uk-UA"/>
          </w:rPr>
          <w:t>переліком територій, на яких ведуться (велися) бойові дії або тимчасово окупованих російською федерацією</w:t>
        </w:r>
      </w:hyperlink>
      <w:r w:rsidRPr="00335AEA">
        <w:rPr>
          <w:sz w:val="28"/>
          <w:szCs w:val="28"/>
          <w:shd w:val="clear" w:color="auto" w:fill="FFFFFF"/>
          <w:lang w:val="uk-UA"/>
        </w:rPr>
        <w:t>, затвердженим Міністерства розвитку, для яких не визначено дати завершення активних бойових дій або тимчасової окупації.</w:t>
      </w:r>
    </w:p>
    <w:p w14:paraId="529B0E37" w14:textId="77777777" w:rsidR="00370A57" w:rsidRPr="00335AEA" w:rsidRDefault="00370A57" w:rsidP="00370A57">
      <w:pPr>
        <w:pStyle w:val="aa"/>
        <w:spacing w:before="0" w:beforeAutospacing="0" w:after="0" w:afterAutospacing="0"/>
        <w:ind w:firstLine="709"/>
        <w:jc w:val="both"/>
        <w:rPr>
          <w:sz w:val="28"/>
          <w:szCs w:val="28"/>
          <w:shd w:val="clear" w:color="auto" w:fill="FFFFFF"/>
          <w:lang w:val="uk-UA"/>
        </w:rPr>
      </w:pPr>
      <w:r w:rsidRPr="00335AEA">
        <w:rPr>
          <w:sz w:val="28"/>
          <w:szCs w:val="28"/>
          <w:shd w:val="clear" w:color="auto" w:fill="FFFFFF"/>
          <w:lang w:val="uk-UA"/>
        </w:rPr>
        <w:t>До складу домогосподарства наймача входять усі особи із складу сім’ї наймача, які з ним фактично проживають в найманому приміщенні і з яким він пов’язаний родинними зв’язками. Домогосподарство може складатися з одного наймача.</w:t>
      </w:r>
    </w:p>
    <w:p w14:paraId="217D27D4" w14:textId="77777777" w:rsidR="00370A57" w:rsidRPr="00335AEA" w:rsidRDefault="00370A57" w:rsidP="00370A57">
      <w:pPr>
        <w:pStyle w:val="aa"/>
        <w:spacing w:before="0" w:beforeAutospacing="0" w:after="0" w:afterAutospacing="0"/>
        <w:ind w:firstLine="709"/>
        <w:jc w:val="both"/>
        <w:rPr>
          <w:sz w:val="28"/>
          <w:szCs w:val="28"/>
          <w:shd w:val="clear" w:color="auto" w:fill="FFFFFF"/>
          <w:lang w:val="uk-UA"/>
        </w:rPr>
      </w:pPr>
      <w:r w:rsidRPr="00335AEA">
        <w:rPr>
          <w:sz w:val="28"/>
          <w:szCs w:val="28"/>
          <w:shd w:val="clear" w:color="auto" w:fill="FFFFFF"/>
          <w:lang w:val="uk-UA"/>
        </w:rPr>
        <w:t>До складу домогосподарства можуть входити кілька окремих сімей. </w:t>
      </w:r>
    </w:p>
    <w:p w14:paraId="596DAD4E" w14:textId="77777777" w:rsidR="00370A57" w:rsidRPr="00335AEA" w:rsidRDefault="00370A57" w:rsidP="00370A57">
      <w:pPr>
        <w:pStyle w:val="aa"/>
        <w:spacing w:before="0" w:beforeAutospacing="0" w:after="0" w:afterAutospacing="0"/>
        <w:ind w:firstLine="709"/>
        <w:jc w:val="both"/>
        <w:rPr>
          <w:sz w:val="28"/>
          <w:szCs w:val="28"/>
          <w:shd w:val="clear" w:color="auto" w:fill="FFFFFF"/>
          <w:lang w:val="uk-UA"/>
        </w:rPr>
      </w:pPr>
      <w:r w:rsidRPr="00335AEA">
        <w:rPr>
          <w:sz w:val="28"/>
          <w:szCs w:val="28"/>
          <w:shd w:val="clear" w:color="auto" w:fill="FFFFFF"/>
          <w:lang w:val="uk-UA"/>
        </w:rPr>
        <w:t>Склад домогосподарства наймача визначається на дату звернення за призначенням субсидії на найм житла, фіксується в </w:t>
      </w:r>
      <w:hyperlink r:id="rId15" w:anchor="n276" w:history="1">
        <w:r w:rsidRPr="00335AEA">
          <w:rPr>
            <w:rStyle w:val="a8"/>
            <w:color w:val="auto"/>
            <w:sz w:val="28"/>
            <w:szCs w:val="28"/>
            <w:u w:val="none"/>
            <w:shd w:val="clear" w:color="auto" w:fill="FFFFFF"/>
            <w:lang w:val="uk-UA"/>
          </w:rPr>
          <w:t>заяві</w:t>
        </w:r>
      </w:hyperlink>
      <w:r w:rsidRPr="00335AEA">
        <w:rPr>
          <w:sz w:val="28"/>
          <w:szCs w:val="28"/>
          <w:shd w:val="clear" w:color="auto" w:fill="FFFFFF"/>
          <w:lang w:val="uk-UA"/>
        </w:rPr>
        <w:t> за формою згідно з додатком 2 або </w:t>
      </w:r>
      <w:hyperlink r:id="rId16" w:anchor="n467" w:history="1">
        <w:r w:rsidRPr="00335AEA">
          <w:rPr>
            <w:rStyle w:val="a8"/>
            <w:color w:val="auto"/>
            <w:sz w:val="28"/>
            <w:szCs w:val="28"/>
            <w:u w:val="none"/>
            <w:shd w:val="clear" w:color="auto" w:fill="FFFFFF"/>
            <w:lang w:val="uk-UA"/>
          </w:rPr>
          <w:t>заяві</w:t>
        </w:r>
      </w:hyperlink>
      <w:r w:rsidRPr="00335AEA">
        <w:rPr>
          <w:sz w:val="28"/>
          <w:szCs w:val="28"/>
          <w:shd w:val="clear" w:color="auto" w:fill="FFFFFF"/>
          <w:lang w:val="uk-UA"/>
        </w:rPr>
        <w:t xml:space="preserve"> за формою згідно з додатком 5 і може бути перевірений Нацсоцслужба та її територіальним органом на підставі інформації від Пенсійного фонду України про можливе непроживання наймача за адресою, зазначеною в договорі найму. </w:t>
      </w:r>
    </w:p>
    <w:p w14:paraId="5F9E7981" w14:textId="77777777" w:rsidR="00370A57" w:rsidRPr="00335AEA" w:rsidRDefault="00370A57" w:rsidP="00370A57">
      <w:pPr>
        <w:shd w:val="clear" w:color="auto" w:fill="FFFFFF"/>
        <w:spacing w:after="0" w:line="240" w:lineRule="auto"/>
        <w:ind w:firstLine="448"/>
        <w:jc w:val="both"/>
        <w:rPr>
          <w:rFonts w:ascii="Times New Roman" w:eastAsia="Times New Roman" w:hAnsi="Times New Roman" w:cs="Times New Roman"/>
          <w:sz w:val="28"/>
          <w:szCs w:val="28"/>
          <w:lang w:eastAsia="ru-RU"/>
        </w:rPr>
      </w:pPr>
      <w:r w:rsidRPr="00335AEA">
        <w:rPr>
          <w:rFonts w:ascii="Times New Roman" w:eastAsia="Times New Roman" w:hAnsi="Times New Roman" w:cs="Times New Roman"/>
          <w:sz w:val="28"/>
          <w:szCs w:val="28"/>
          <w:lang w:eastAsia="ru-RU"/>
        </w:rPr>
        <w:t>До складу домогосподарства наймача не включаються:</w:t>
      </w:r>
    </w:p>
    <w:p w14:paraId="5DA8207B" w14:textId="77777777" w:rsidR="00370A57" w:rsidRPr="00335AEA" w:rsidRDefault="00370A57" w:rsidP="00370A5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1" w:name="n45"/>
      <w:bookmarkEnd w:id="11"/>
      <w:r w:rsidRPr="00335AEA">
        <w:rPr>
          <w:rFonts w:ascii="Times New Roman" w:eastAsia="Times New Roman" w:hAnsi="Times New Roman" w:cs="Times New Roman"/>
          <w:sz w:val="28"/>
          <w:szCs w:val="28"/>
          <w:lang w:eastAsia="ru-RU"/>
        </w:rPr>
        <w:t>особа, яка перебуває на повному державному утриманні;</w:t>
      </w:r>
    </w:p>
    <w:p w14:paraId="15F2E7A0" w14:textId="77777777" w:rsidR="00370A57" w:rsidRPr="00335AEA" w:rsidRDefault="00370A57" w:rsidP="00370A5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2" w:name="n46"/>
      <w:bookmarkEnd w:id="12"/>
      <w:r w:rsidRPr="00335AEA">
        <w:rPr>
          <w:rFonts w:ascii="Times New Roman" w:eastAsia="Times New Roman" w:hAnsi="Times New Roman" w:cs="Times New Roman"/>
          <w:sz w:val="28"/>
          <w:szCs w:val="28"/>
          <w:lang w:eastAsia="ru-RU"/>
        </w:rPr>
        <w:t>особа, яка в період призначення субсидії на найм житла понад три місяці навчається за денною формою здобуття освіти у закладі загальної середньої або професійної (професійно-технічної), або фахової передвищої або вищої освіти і проживає в гуртожитку;</w:t>
      </w:r>
    </w:p>
    <w:p w14:paraId="22ACAFE8" w14:textId="77777777" w:rsidR="00370A57" w:rsidRPr="00335AEA" w:rsidRDefault="00370A57" w:rsidP="00370A57">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3" w:name="n47"/>
      <w:bookmarkEnd w:id="13"/>
      <w:r w:rsidRPr="00335AEA">
        <w:rPr>
          <w:rFonts w:ascii="Times New Roman" w:eastAsia="Times New Roman" w:hAnsi="Times New Roman" w:cs="Times New Roman"/>
          <w:sz w:val="28"/>
          <w:szCs w:val="28"/>
          <w:lang w:eastAsia="ru-RU"/>
        </w:rPr>
        <w:t xml:space="preserve">особа, яка не проживає разом з наймачем та не пов’язана з ним спільним побутом або перебуває за кордоном, зникла безвісти, депортована за межі України, </w:t>
      </w:r>
      <w:r w:rsidRPr="00335AEA">
        <w:rPr>
          <w:rFonts w:ascii="Times New Roman" w:eastAsia="Times New Roman" w:hAnsi="Times New Roman" w:cs="Times New Roman"/>
          <w:sz w:val="28"/>
          <w:szCs w:val="28"/>
          <w:lang w:eastAsia="ru-RU"/>
        </w:rPr>
        <w:lastRenderedPageBreak/>
        <w:t>перебуває в полоні, проходить військову службу понад 30 днів поспіль на 1 число місяця, з якого призначається субсидія на найм житла.</w:t>
      </w:r>
    </w:p>
    <w:p w14:paraId="55E51565" w14:textId="77777777" w:rsidR="00370A57" w:rsidRDefault="00370A57" w:rsidP="00370A57">
      <w:pPr>
        <w:shd w:val="clear" w:color="auto" w:fill="FFFFFF"/>
        <w:spacing w:after="0" w:line="240" w:lineRule="auto"/>
        <w:ind w:firstLine="448"/>
        <w:jc w:val="both"/>
        <w:rPr>
          <w:rFonts w:ascii="Times New Roman" w:eastAsia="Times New Roman" w:hAnsi="Times New Roman" w:cs="Times New Roman"/>
          <w:sz w:val="28"/>
          <w:szCs w:val="28"/>
          <w:lang w:eastAsia="ru-RU"/>
        </w:rPr>
      </w:pPr>
      <w:bookmarkStart w:id="14" w:name="n48"/>
      <w:bookmarkEnd w:id="14"/>
      <w:r w:rsidRPr="00335AEA">
        <w:rPr>
          <w:rFonts w:ascii="Times New Roman" w:eastAsia="Times New Roman" w:hAnsi="Times New Roman" w:cs="Times New Roman"/>
          <w:sz w:val="28"/>
          <w:szCs w:val="28"/>
          <w:lang w:eastAsia="ru-RU"/>
        </w:rPr>
        <w:t>У разі коли шляхом електронної інформаційної взаємодії органом Пенсійного фонду України не виявлено відомостей про осіб, яких не включають до складу домогосподарства, наймач під час подання заяви разом з наймодавцем має право надавати органу Пенсійного фонду України скановані копії підтвердних документів.</w:t>
      </w:r>
    </w:p>
    <w:p w14:paraId="5072B3C9" w14:textId="77777777" w:rsidR="00370A57" w:rsidRDefault="00370A57" w:rsidP="00370A57">
      <w:pPr>
        <w:shd w:val="clear" w:color="auto" w:fill="FFFFFF"/>
        <w:spacing w:after="0" w:line="240" w:lineRule="auto"/>
        <w:ind w:firstLine="448"/>
        <w:jc w:val="both"/>
        <w:rPr>
          <w:rFonts w:ascii="Times New Roman" w:hAnsi="Times New Roman" w:cs="Times New Roman"/>
          <w:color w:val="333333"/>
          <w:sz w:val="28"/>
          <w:szCs w:val="28"/>
          <w:shd w:val="clear" w:color="auto" w:fill="FFFFFF"/>
        </w:rPr>
      </w:pPr>
      <w:r w:rsidRPr="00335AEA">
        <w:rPr>
          <w:rFonts w:ascii="Times New Roman" w:hAnsi="Times New Roman" w:cs="Times New Roman"/>
          <w:color w:val="333333"/>
          <w:sz w:val="28"/>
          <w:szCs w:val="28"/>
          <w:shd w:val="clear" w:color="auto" w:fill="FFFFFF"/>
        </w:rPr>
        <w:t>Призначення субсидії на найм житла протягом строку реалізації експериментального проекту здійснюється за зверненням наймача або у випадках, визначених цим Порядком, спільним зверненням наймача та наймодавця</w:t>
      </w:r>
      <w:r>
        <w:rPr>
          <w:rFonts w:ascii="Times New Roman" w:hAnsi="Times New Roman" w:cs="Times New Roman"/>
          <w:color w:val="333333"/>
          <w:sz w:val="28"/>
          <w:szCs w:val="28"/>
          <w:shd w:val="clear" w:color="auto" w:fill="FFFFFF"/>
        </w:rPr>
        <w:t>.</w:t>
      </w:r>
    </w:p>
    <w:p w14:paraId="5B67F5AB" w14:textId="77777777" w:rsidR="00370A57" w:rsidRPr="00335AEA" w:rsidRDefault="00370A57" w:rsidP="00370A57">
      <w:pPr>
        <w:shd w:val="clear" w:color="auto" w:fill="FFFFFF"/>
        <w:spacing w:after="0" w:line="240" w:lineRule="auto"/>
        <w:ind w:firstLine="448"/>
        <w:jc w:val="both"/>
        <w:rPr>
          <w:rFonts w:ascii="Times New Roman" w:eastAsia="Times New Roman" w:hAnsi="Times New Roman" w:cs="Times New Roman"/>
          <w:sz w:val="28"/>
          <w:szCs w:val="28"/>
          <w:lang w:eastAsia="ru-RU"/>
        </w:rPr>
      </w:pPr>
      <w:r>
        <w:rPr>
          <w:rFonts w:ascii="Times New Roman" w:hAnsi="Times New Roman" w:cs="Times New Roman"/>
          <w:color w:val="333333"/>
          <w:sz w:val="28"/>
          <w:szCs w:val="28"/>
          <w:shd w:val="clear" w:color="auto" w:fill="FFFFFF"/>
        </w:rPr>
        <w:t xml:space="preserve">За період дії Порядку мешканцями ВМТГ було подано 2 заяви та призначено 1 допомогу, </w:t>
      </w:r>
      <w:r w:rsidRPr="00335AEA">
        <w:rPr>
          <w:rFonts w:ascii="Times New Roman" w:hAnsi="Times New Roman" w:cs="Times New Roman"/>
          <w:b/>
          <w:i/>
          <w:color w:val="333333"/>
          <w:sz w:val="28"/>
          <w:szCs w:val="28"/>
          <w:shd w:val="clear" w:color="auto" w:fill="FFFFFF"/>
        </w:rPr>
        <w:t>зазначила Катерина Козак</w:t>
      </w:r>
      <w:r>
        <w:rPr>
          <w:rFonts w:ascii="Times New Roman" w:hAnsi="Times New Roman" w:cs="Times New Roman"/>
          <w:color w:val="333333"/>
          <w:sz w:val="28"/>
          <w:szCs w:val="28"/>
          <w:shd w:val="clear" w:color="auto" w:fill="FFFFFF"/>
        </w:rPr>
        <w:t>.</w:t>
      </w:r>
    </w:p>
    <w:p w14:paraId="50E27F52" w14:textId="77777777" w:rsidR="00370A57" w:rsidRPr="00AB6055" w:rsidRDefault="00370A57" w:rsidP="00370A57">
      <w:pPr>
        <w:pStyle w:val="a5"/>
        <w:contextualSpacing/>
        <w:jc w:val="both"/>
        <w:rPr>
          <w:rFonts w:ascii="Times New Roman" w:hAnsi="Times New Roman" w:cs="Times New Roman"/>
          <w:sz w:val="28"/>
          <w:szCs w:val="28"/>
        </w:rPr>
      </w:pPr>
      <w:r w:rsidRPr="00BC1CB4">
        <w:rPr>
          <w:rFonts w:ascii="Times New Roman" w:hAnsi="Times New Roman" w:cs="Times New Roman"/>
          <w:sz w:val="28"/>
          <w:szCs w:val="28"/>
        </w:rPr>
        <w:t xml:space="preserve">  </w:t>
      </w:r>
      <w:r w:rsidRPr="00AB6055">
        <w:rPr>
          <w:rFonts w:ascii="Times New Roman" w:hAnsi="Times New Roman" w:cs="Times New Roman"/>
          <w:sz w:val="28"/>
          <w:szCs w:val="28"/>
        </w:rPr>
        <w:t xml:space="preserve">     Питання виноситься на голосування:</w:t>
      </w:r>
    </w:p>
    <w:p w14:paraId="1C3B4B20"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14:paraId="29BDD867"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p>
    <w:p w14:paraId="7323AFB9" w14:textId="77777777" w:rsidR="00370A57" w:rsidRDefault="00370A57" w:rsidP="00370A57">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3B1930E9" w14:textId="77777777" w:rsidR="00370A57" w:rsidRPr="00AB6055" w:rsidRDefault="00370A57" w:rsidP="00370A57">
      <w:pPr>
        <w:spacing w:after="0" w:line="240" w:lineRule="auto"/>
        <w:ind w:firstLine="426"/>
        <w:contextualSpacing/>
        <w:jc w:val="both"/>
        <w:rPr>
          <w:rFonts w:ascii="Times New Roman" w:hAnsi="Times New Roman" w:cs="Times New Roman"/>
          <w:b/>
          <w:sz w:val="28"/>
          <w:szCs w:val="28"/>
        </w:rPr>
      </w:pPr>
    </w:p>
    <w:p w14:paraId="50763947" w14:textId="77777777" w:rsidR="00370A57" w:rsidRPr="00515D75" w:rsidRDefault="00370A57" w:rsidP="00370A57">
      <w:pPr>
        <w:pStyle w:val="a3"/>
        <w:numPr>
          <w:ilvl w:val="0"/>
          <w:numId w:val="13"/>
        </w:numPr>
        <w:spacing w:line="240" w:lineRule="auto"/>
        <w:jc w:val="both"/>
        <w:rPr>
          <w:rFonts w:ascii="Times New Roman" w:hAnsi="Times New Roman" w:cs="Times New Roman"/>
          <w:sz w:val="28"/>
          <w:szCs w:val="28"/>
          <w:shd w:val="clear" w:color="auto" w:fill="FFFFFF"/>
        </w:rPr>
      </w:pPr>
      <w:r w:rsidRPr="004C4D05">
        <w:rPr>
          <w:rFonts w:ascii="Times New Roman" w:hAnsi="Times New Roman" w:cs="Times New Roman"/>
          <w:sz w:val="28"/>
          <w:szCs w:val="28"/>
        </w:rPr>
        <w:t>Інформацію взяти до відома</w:t>
      </w:r>
      <w:r>
        <w:rPr>
          <w:rFonts w:ascii="Times New Roman" w:hAnsi="Times New Roman" w:cs="Times New Roman"/>
          <w:sz w:val="28"/>
          <w:szCs w:val="28"/>
        </w:rPr>
        <w:t>.</w:t>
      </w:r>
    </w:p>
    <w:p w14:paraId="62804271" w14:textId="77777777" w:rsidR="00370A57" w:rsidRDefault="00370A57" w:rsidP="00370A57">
      <w:pPr>
        <w:shd w:val="clear" w:color="auto" w:fill="FFFFFF"/>
        <w:spacing w:after="0" w:line="240" w:lineRule="auto"/>
        <w:jc w:val="both"/>
        <w:rPr>
          <w:rFonts w:ascii="Times New Roman" w:hAnsi="Times New Roman" w:cs="Times New Roman"/>
          <w:i/>
          <w:sz w:val="28"/>
          <w:szCs w:val="28"/>
        </w:rPr>
      </w:pPr>
      <w:r w:rsidRPr="00AB6055">
        <w:rPr>
          <w:rFonts w:ascii="Times New Roman" w:hAnsi="Times New Roman" w:cs="Times New Roman"/>
          <w:i/>
          <w:sz w:val="28"/>
          <w:szCs w:val="28"/>
        </w:rPr>
        <w:t>Обговорення та доповнення</w:t>
      </w:r>
      <w:r>
        <w:rPr>
          <w:rFonts w:ascii="Times New Roman" w:hAnsi="Times New Roman" w:cs="Times New Roman"/>
          <w:i/>
          <w:sz w:val="28"/>
          <w:szCs w:val="28"/>
        </w:rPr>
        <w:t xml:space="preserve"> – відсутні</w:t>
      </w:r>
    </w:p>
    <w:p w14:paraId="6D81C73C" w14:textId="77777777" w:rsidR="00370A57" w:rsidRDefault="00370A57" w:rsidP="00370A57">
      <w:pPr>
        <w:shd w:val="clear" w:color="auto" w:fill="FFFFFF"/>
        <w:spacing w:after="0" w:line="240" w:lineRule="auto"/>
        <w:ind w:firstLine="1134"/>
        <w:jc w:val="both"/>
        <w:rPr>
          <w:rFonts w:ascii="Times New Roman" w:hAnsi="Times New Roman" w:cs="Times New Roman"/>
          <w:bCs/>
          <w:color w:val="00B050"/>
          <w:sz w:val="28"/>
          <w:szCs w:val="28"/>
          <w:shd w:val="clear" w:color="auto" w:fill="FFFFFF"/>
        </w:rPr>
      </w:pPr>
    </w:p>
    <w:p w14:paraId="26C52F00" w14:textId="77777777" w:rsidR="00370A57" w:rsidRDefault="00370A57" w:rsidP="00370A57">
      <w:pPr>
        <w:pStyle w:val="a3"/>
        <w:spacing w:line="240" w:lineRule="auto"/>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3</w:t>
      </w:r>
      <w:r w:rsidRPr="00530104">
        <w:rPr>
          <w:rFonts w:ascii="Times New Roman" w:hAnsi="Times New Roman" w:cs="Times New Roman"/>
          <w:b/>
          <w:i/>
          <w:sz w:val="28"/>
          <w:szCs w:val="28"/>
        </w:rPr>
        <w:t xml:space="preserve"> питання</w:t>
      </w:r>
    </w:p>
    <w:p w14:paraId="75A8E38C" w14:textId="77777777" w:rsidR="00370A57" w:rsidRPr="00870144" w:rsidRDefault="00370A57" w:rsidP="00370A57">
      <w:pPr>
        <w:pStyle w:val="a3"/>
        <w:spacing w:after="0" w:line="240" w:lineRule="auto"/>
        <w:ind w:left="0"/>
        <w:jc w:val="both"/>
        <w:rPr>
          <w:rFonts w:ascii="Times New Roman" w:eastAsia="Calibri" w:hAnsi="Times New Roman" w:cs="Times New Roman"/>
          <w:b/>
          <w:i/>
          <w:sz w:val="28"/>
          <w:szCs w:val="28"/>
        </w:rPr>
      </w:pPr>
      <w:r w:rsidRPr="00870144">
        <w:rPr>
          <w:rFonts w:ascii="Times New Roman" w:hAnsi="Times New Roman" w:cs="Times New Roman"/>
          <w:b/>
          <w:i/>
          <w:sz w:val="28"/>
          <w:szCs w:val="28"/>
        </w:rPr>
        <w:t>Інформування про діяльність</w:t>
      </w:r>
      <w:r w:rsidRPr="00870144">
        <w:rPr>
          <w:rFonts w:ascii="Times New Roman" w:hAnsi="Times New Roman" w:cs="Times New Roman"/>
          <w:b/>
          <w:i/>
          <w:color w:val="212529"/>
          <w:sz w:val="28"/>
          <w:szCs w:val="28"/>
          <w:shd w:val="clear" w:color="auto" w:fill="FFFFFF"/>
        </w:rPr>
        <w:t xml:space="preserve">  Вінницької міської організації Товариство Червоного Хреста України</w:t>
      </w:r>
      <w:r w:rsidRPr="00870144">
        <w:rPr>
          <w:rFonts w:ascii="Times New Roman" w:hAnsi="Times New Roman" w:cs="Times New Roman"/>
          <w:b/>
          <w:i/>
          <w:sz w:val="28"/>
          <w:szCs w:val="28"/>
        </w:rPr>
        <w:t xml:space="preserve"> </w:t>
      </w:r>
    </w:p>
    <w:p w14:paraId="6B2E55D0" w14:textId="77777777" w:rsidR="00370A57" w:rsidRPr="00515D75" w:rsidRDefault="00370A57" w:rsidP="00370A57">
      <w:pPr>
        <w:pStyle w:val="a3"/>
        <w:spacing w:line="240" w:lineRule="auto"/>
        <w:ind w:left="0"/>
        <w:jc w:val="both"/>
        <w:rPr>
          <w:rFonts w:ascii="Times New Roman" w:hAnsi="Times New Roman" w:cs="Times New Roman"/>
          <w:b/>
          <w:i/>
          <w:sz w:val="28"/>
          <w:szCs w:val="28"/>
          <w:shd w:val="clear" w:color="auto" w:fill="FFFFFF"/>
        </w:rPr>
      </w:pPr>
    </w:p>
    <w:p w14:paraId="6B9EF263" w14:textId="77777777" w:rsidR="00370A57" w:rsidRDefault="00370A57" w:rsidP="00370A57">
      <w:pPr>
        <w:pStyle w:val="a3"/>
        <w:spacing w:line="240" w:lineRule="auto"/>
        <w:ind w:left="0"/>
        <w:jc w:val="both"/>
        <w:rPr>
          <w:rFonts w:ascii="Times New Roman" w:eastAsia="Calibri" w:hAnsi="Times New Roman" w:cs="Times New Roman"/>
          <w:i/>
          <w:sz w:val="28"/>
          <w:szCs w:val="28"/>
        </w:rPr>
      </w:pPr>
      <w:r w:rsidRPr="00532779">
        <w:rPr>
          <w:rFonts w:ascii="Times New Roman" w:hAnsi="Times New Roman" w:cs="Times New Roman"/>
          <w:i/>
          <w:sz w:val="28"/>
          <w:szCs w:val="28"/>
          <w:shd w:val="clear" w:color="auto" w:fill="FFFFFF"/>
        </w:rPr>
        <w:t xml:space="preserve">Доповідає: </w:t>
      </w:r>
      <w:r w:rsidRPr="00CB2191">
        <w:rPr>
          <w:rFonts w:ascii="Times New Roman" w:eastAsia="Calibri" w:hAnsi="Times New Roman" w:cs="Times New Roman"/>
          <w:sz w:val="28"/>
          <w:szCs w:val="28"/>
        </w:rPr>
        <w:t>представни</w:t>
      </w:r>
      <w:r>
        <w:rPr>
          <w:rFonts w:ascii="Times New Roman" w:eastAsia="Calibri" w:hAnsi="Times New Roman" w:cs="Times New Roman"/>
          <w:sz w:val="28"/>
          <w:szCs w:val="28"/>
        </w:rPr>
        <w:t>ця</w:t>
      </w:r>
      <w:r w:rsidRPr="00CB219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Вінницької міської організації Товариства </w:t>
      </w:r>
      <w:r w:rsidRPr="00CB2191">
        <w:rPr>
          <w:rFonts w:ascii="Times New Roman" w:eastAsia="Calibri" w:hAnsi="Times New Roman" w:cs="Times New Roman"/>
          <w:sz w:val="28"/>
          <w:szCs w:val="28"/>
        </w:rPr>
        <w:t>Червоного Хреста</w:t>
      </w:r>
      <w:r>
        <w:rPr>
          <w:rFonts w:ascii="Times New Roman" w:eastAsia="Calibri" w:hAnsi="Times New Roman" w:cs="Times New Roman"/>
          <w:sz w:val="28"/>
          <w:szCs w:val="28"/>
        </w:rPr>
        <w:t xml:space="preserve"> України</w:t>
      </w:r>
      <w:r w:rsidRPr="00532779">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Романашенко Кристина Валеріївна.</w:t>
      </w:r>
    </w:p>
    <w:p w14:paraId="4BC5BA79" w14:textId="77777777" w:rsidR="00370A57" w:rsidRDefault="00370A57" w:rsidP="00370A57">
      <w:pPr>
        <w:pStyle w:val="a3"/>
        <w:spacing w:line="240" w:lineRule="auto"/>
        <w:ind w:left="0"/>
        <w:jc w:val="both"/>
        <w:rPr>
          <w:rFonts w:ascii="Times New Roman" w:eastAsia="Calibri" w:hAnsi="Times New Roman" w:cs="Times New Roman"/>
          <w:i/>
          <w:sz w:val="28"/>
          <w:szCs w:val="28"/>
        </w:rPr>
      </w:pPr>
    </w:p>
    <w:p w14:paraId="7B8F8D31" w14:textId="77777777" w:rsidR="00370A57" w:rsidRDefault="00370A57" w:rsidP="00370A57">
      <w:pPr>
        <w:pStyle w:val="a3"/>
        <w:spacing w:line="240" w:lineRule="auto"/>
        <w:ind w:left="0"/>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Коротка інформація про діяльність </w:t>
      </w:r>
      <w:r>
        <w:rPr>
          <w:rFonts w:ascii="Times New Roman" w:eastAsia="Calibri" w:hAnsi="Times New Roman" w:cs="Times New Roman"/>
          <w:sz w:val="28"/>
          <w:szCs w:val="28"/>
        </w:rPr>
        <w:t xml:space="preserve">Товариства </w:t>
      </w:r>
      <w:r w:rsidRPr="00CB2191">
        <w:rPr>
          <w:rFonts w:ascii="Times New Roman" w:eastAsia="Calibri" w:hAnsi="Times New Roman" w:cs="Times New Roman"/>
          <w:sz w:val="28"/>
          <w:szCs w:val="28"/>
        </w:rPr>
        <w:t>Червоного Хреста</w:t>
      </w:r>
      <w:r>
        <w:rPr>
          <w:rFonts w:ascii="Times New Roman" w:eastAsia="Calibri" w:hAnsi="Times New Roman" w:cs="Times New Roman"/>
          <w:sz w:val="28"/>
          <w:szCs w:val="28"/>
        </w:rPr>
        <w:t xml:space="preserve"> України у Вінницькій міській територіальній громаді полягає в їхніх можливостях а саме:</w:t>
      </w:r>
    </w:p>
    <w:p w14:paraId="4D289DD1"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Надання допомоги;</w:t>
      </w:r>
    </w:p>
    <w:p w14:paraId="2A3B2F12"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Психосоціальна підтримка;</w:t>
      </w:r>
    </w:p>
    <w:p w14:paraId="3B899EB4"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Гуманістична освіта;</w:t>
      </w:r>
    </w:p>
    <w:p w14:paraId="299A3F13"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Мінна небезпека;</w:t>
      </w:r>
    </w:p>
    <w:p w14:paraId="1D729405"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Пункт прокату реабілітаційної техніки;</w:t>
      </w:r>
    </w:p>
    <w:p w14:paraId="4FA54EAB"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Банк одягу;</w:t>
      </w:r>
    </w:p>
    <w:p w14:paraId="13C7E192"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Соціальний супровід;</w:t>
      </w:r>
    </w:p>
    <w:p w14:paraId="762563A5"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Перезавантаження;</w:t>
      </w:r>
    </w:p>
    <w:p w14:paraId="136CA755"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Догляд вдома;</w:t>
      </w:r>
    </w:p>
    <w:p w14:paraId="4A5C1B0E"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Соціальна перукарня;</w:t>
      </w:r>
    </w:p>
    <w:p w14:paraId="4A86C43F" w14:textId="77777777" w:rsidR="00370A57" w:rsidRPr="00312C5A" w:rsidRDefault="00370A57" w:rsidP="00370A57">
      <w:pPr>
        <w:pStyle w:val="a3"/>
        <w:numPr>
          <w:ilvl w:val="0"/>
          <w:numId w:val="43"/>
        </w:numPr>
        <w:spacing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Інформування та зміцнення здоров’я громади.</w:t>
      </w:r>
    </w:p>
    <w:p w14:paraId="2F238EC3" w14:textId="77777777" w:rsidR="00370A57" w:rsidRDefault="00370A57" w:rsidP="00370A57">
      <w:pPr>
        <w:pStyle w:val="a3"/>
        <w:autoSpaceDE w:val="0"/>
        <w:autoSpaceDN w:val="0"/>
        <w:adjustRightInd w:val="0"/>
        <w:spacing w:after="0" w:line="240" w:lineRule="auto"/>
        <w:ind w:left="0" w:firstLine="851"/>
        <w:jc w:val="both"/>
        <w:rPr>
          <w:rFonts w:ascii="Times New Roman" w:hAnsi="Times New Roman" w:cs="Times New Roman"/>
          <w:sz w:val="28"/>
          <w:szCs w:val="28"/>
        </w:rPr>
      </w:pPr>
      <w:r w:rsidRPr="00FF5CD4">
        <w:rPr>
          <w:rFonts w:ascii="Times New Roman" w:hAnsi="Times New Roman" w:cs="Times New Roman"/>
          <w:sz w:val="28"/>
          <w:szCs w:val="28"/>
        </w:rPr>
        <w:t>Товариство має три сертифіковані  6-ти, 12-ти та 48-ми годинні програми, які складаються з окремих модулів та містять 60% часу для практичного відпрацювання навичок з першої допомоги.</w:t>
      </w:r>
    </w:p>
    <w:p w14:paraId="02289B92" w14:textId="77777777" w:rsidR="00370A57" w:rsidRDefault="00370A57" w:rsidP="00370A57">
      <w:pPr>
        <w:pStyle w:val="a3"/>
        <w:autoSpaceDE w:val="0"/>
        <w:autoSpaceDN w:val="0"/>
        <w:adjustRightInd w:val="0"/>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Також в організації щодня діє Пункт прокату реабілітаційних засобів, можливість скористатися «Банком одягу». </w:t>
      </w:r>
    </w:p>
    <w:p w14:paraId="6AE4E383" w14:textId="77777777" w:rsidR="00370A57" w:rsidRDefault="00370A57" w:rsidP="00370A57">
      <w:pPr>
        <w:pStyle w:val="a3"/>
        <w:autoSpaceDE w:val="0"/>
        <w:autoSpaceDN w:val="0"/>
        <w:adjustRightInd w:val="0"/>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Товариства </w:t>
      </w:r>
      <w:r w:rsidRPr="00CB2191">
        <w:rPr>
          <w:rFonts w:ascii="Times New Roman" w:eastAsia="Calibri" w:hAnsi="Times New Roman" w:cs="Times New Roman"/>
          <w:sz w:val="28"/>
          <w:szCs w:val="28"/>
        </w:rPr>
        <w:t>Червоного Хреста</w:t>
      </w:r>
      <w:r>
        <w:rPr>
          <w:rFonts w:ascii="Times New Roman" w:eastAsia="Calibri" w:hAnsi="Times New Roman" w:cs="Times New Roman"/>
          <w:sz w:val="28"/>
          <w:szCs w:val="28"/>
        </w:rPr>
        <w:t xml:space="preserve"> України у Вінницькій міській територіальній громаді надає одноразову гуманітарну допомогу  у вигляді продуктових наборів, гігієнічних наборів, ковдр, посуду та підгузків внутрішньо переміщеним особам та сім’ям загиблих військових.</w:t>
      </w:r>
    </w:p>
    <w:p w14:paraId="69F910A0" w14:textId="77777777" w:rsidR="00370A57" w:rsidRDefault="00370A57" w:rsidP="00370A57">
      <w:pPr>
        <w:pStyle w:val="a3"/>
        <w:autoSpaceDE w:val="0"/>
        <w:autoSpaceDN w:val="0"/>
        <w:adjustRightInd w:val="0"/>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Психосоціальна підтримка надається особам похилого віку, особам з інвалідністю, сім’ям, що опинилися у складних життєвих обставинах, багатодітним родинам, демобілізованим військовослужбовцям та членам  їх родин, національним меншинам.</w:t>
      </w:r>
    </w:p>
    <w:p w14:paraId="12FFBA98" w14:textId="77777777" w:rsidR="00370A57" w:rsidRDefault="00370A57" w:rsidP="00370A57">
      <w:pPr>
        <w:pStyle w:val="a3"/>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093AA3">
        <w:rPr>
          <w:rFonts w:ascii="Times New Roman" w:eastAsia="Calibri" w:hAnsi="Times New Roman" w:cs="Times New Roman"/>
          <w:sz w:val="28"/>
          <w:szCs w:val="28"/>
        </w:rPr>
        <w:t>Зазнач</w:t>
      </w:r>
      <w:r>
        <w:rPr>
          <w:rFonts w:ascii="Times New Roman" w:eastAsia="Calibri" w:hAnsi="Times New Roman" w:cs="Times New Roman"/>
          <w:sz w:val="28"/>
          <w:szCs w:val="28"/>
        </w:rPr>
        <w:t>у</w:t>
      </w:r>
      <w:r w:rsidRPr="00093AA3">
        <w:rPr>
          <w:rFonts w:ascii="Times New Roman" w:eastAsia="Calibri" w:hAnsi="Times New Roman" w:cs="Times New Roman"/>
          <w:sz w:val="28"/>
          <w:szCs w:val="28"/>
        </w:rPr>
        <w:t xml:space="preserve"> також, </w:t>
      </w:r>
      <w:r>
        <w:rPr>
          <w:rFonts w:ascii="Times New Roman" w:eastAsia="Calibri" w:hAnsi="Times New Roman" w:cs="Times New Roman"/>
          <w:sz w:val="28"/>
          <w:szCs w:val="28"/>
        </w:rPr>
        <w:t xml:space="preserve">що Товариство </w:t>
      </w:r>
      <w:r w:rsidRPr="00CB2191">
        <w:rPr>
          <w:rFonts w:ascii="Times New Roman" w:eastAsia="Calibri" w:hAnsi="Times New Roman" w:cs="Times New Roman"/>
          <w:sz w:val="28"/>
          <w:szCs w:val="28"/>
        </w:rPr>
        <w:t>Червоного Хреста</w:t>
      </w:r>
      <w:r>
        <w:rPr>
          <w:rFonts w:ascii="Times New Roman" w:eastAsia="Calibri" w:hAnsi="Times New Roman" w:cs="Times New Roman"/>
          <w:sz w:val="28"/>
          <w:szCs w:val="28"/>
        </w:rPr>
        <w:t xml:space="preserve"> України у Вінницькій міській територіальній громаді велику увагу приділяє волонтерству, адаптації до кліматичних змін, реагування на надзвичайні ситуації, відновлення родинних зв’язків, гуманітарній освіті, інформуванню та зміцненню здоров’я  громади.</w:t>
      </w:r>
    </w:p>
    <w:p w14:paraId="77A62558" w14:textId="77777777" w:rsidR="00370A57" w:rsidRDefault="00370A57" w:rsidP="00370A57">
      <w:pPr>
        <w:pStyle w:val="a3"/>
        <w:autoSpaceDE w:val="0"/>
        <w:autoSpaceDN w:val="0"/>
        <w:adjustRightInd w:val="0"/>
        <w:spacing w:after="0" w:line="240" w:lineRule="auto"/>
        <w:ind w:left="0" w:firstLine="851"/>
        <w:jc w:val="both"/>
        <w:rPr>
          <w:rFonts w:ascii="Times New Roman" w:eastAsia="Calibri" w:hAnsi="Times New Roman" w:cs="Times New Roman"/>
          <w:sz w:val="28"/>
          <w:szCs w:val="28"/>
        </w:rPr>
      </w:pPr>
      <w:r w:rsidRPr="002C5813">
        <w:rPr>
          <w:rFonts w:ascii="Times New Roman" w:eastAsia="Calibri" w:hAnsi="Times New Roman" w:cs="Times New Roman"/>
          <w:b/>
          <w:i/>
          <w:sz w:val="28"/>
          <w:szCs w:val="28"/>
        </w:rPr>
        <w:t>Кристина Романашенко</w:t>
      </w:r>
      <w:r>
        <w:rPr>
          <w:rFonts w:ascii="Times New Roman" w:eastAsia="Calibri" w:hAnsi="Times New Roman" w:cs="Times New Roman"/>
          <w:sz w:val="28"/>
          <w:szCs w:val="28"/>
        </w:rPr>
        <w:t xml:space="preserve"> наголосила, що вони знаходяться за адресою м. Вінниця, вул. Брацлавська,  85, каб. 305, також їх можна знайти в соціальних мережах за відповідним посиланням. </w:t>
      </w:r>
    </w:p>
    <w:p w14:paraId="3BF38FCA" w14:textId="77777777" w:rsidR="00370A57" w:rsidRDefault="00370A57" w:rsidP="00370A57">
      <w:pPr>
        <w:pStyle w:val="a3"/>
        <w:autoSpaceDE w:val="0"/>
        <w:autoSpaceDN w:val="0"/>
        <w:adjustRightInd w:val="0"/>
        <w:spacing w:after="0" w:line="240" w:lineRule="auto"/>
        <w:ind w:left="0" w:firstLine="851"/>
        <w:jc w:val="both"/>
        <w:rPr>
          <w:rFonts w:ascii="Times New Roman" w:eastAsia="Calibri" w:hAnsi="Times New Roman" w:cs="Times New Roman"/>
          <w:sz w:val="28"/>
          <w:szCs w:val="28"/>
        </w:rPr>
      </w:pPr>
    </w:p>
    <w:p w14:paraId="09E004BD" w14:textId="77777777" w:rsidR="00370A57" w:rsidRPr="00AB6055" w:rsidRDefault="00370A57" w:rsidP="00370A57">
      <w:pPr>
        <w:shd w:val="clear" w:color="auto" w:fill="FFFFFF"/>
        <w:spacing w:after="0" w:line="240" w:lineRule="auto"/>
        <w:jc w:val="both"/>
        <w:rPr>
          <w:rFonts w:ascii="Times New Roman" w:hAnsi="Times New Roman" w:cs="Times New Roman"/>
          <w:i/>
          <w:sz w:val="28"/>
          <w:szCs w:val="28"/>
        </w:rPr>
      </w:pPr>
      <w:r w:rsidRPr="00AB6055">
        <w:rPr>
          <w:rFonts w:ascii="Times New Roman" w:hAnsi="Times New Roman" w:cs="Times New Roman"/>
          <w:i/>
          <w:sz w:val="28"/>
          <w:szCs w:val="28"/>
        </w:rPr>
        <w:t>Обговорення та доповнення</w:t>
      </w:r>
      <w:r>
        <w:rPr>
          <w:rFonts w:ascii="Times New Roman" w:hAnsi="Times New Roman" w:cs="Times New Roman"/>
          <w:i/>
          <w:sz w:val="28"/>
          <w:szCs w:val="28"/>
        </w:rPr>
        <w:t xml:space="preserve"> - відсутні</w:t>
      </w:r>
    </w:p>
    <w:p w14:paraId="303B7C4F" w14:textId="77777777" w:rsidR="00370A57" w:rsidRPr="00AB6055" w:rsidRDefault="00370A57" w:rsidP="00370A57">
      <w:pPr>
        <w:spacing w:after="0" w:line="240" w:lineRule="auto"/>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Питання виноситься на голосування:</w:t>
      </w:r>
    </w:p>
    <w:p w14:paraId="751CBA4A"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14:paraId="6A238FAF"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p>
    <w:p w14:paraId="714C0E81" w14:textId="77777777" w:rsidR="00370A57" w:rsidRDefault="00370A57" w:rsidP="00370A57">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0DD55437" w14:textId="77777777" w:rsidR="00370A57" w:rsidRPr="00AB6055" w:rsidRDefault="00370A57" w:rsidP="00370A57">
      <w:pPr>
        <w:spacing w:after="0" w:line="240" w:lineRule="auto"/>
        <w:ind w:firstLine="426"/>
        <w:contextualSpacing/>
        <w:jc w:val="both"/>
        <w:rPr>
          <w:rFonts w:ascii="Times New Roman" w:hAnsi="Times New Roman" w:cs="Times New Roman"/>
          <w:b/>
          <w:sz w:val="28"/>
          <w:szCs w:val="28"/>
        </w:rPr>
      </w:pPr>
    </w:p>
    <w:p w14:paraId="4C0C8471" w14:textId="77777777" w:rsidR="00370A57" w:rsidRPr="004C4D05" w:rsidRDefault="00370A57" w:rsidP="00370A57">
      <w:pPr>
        <w:pStyle w:val="a3"/>
        <w:numPr>
          <w:ilvl w:val="0"/>
          <w:numId w:val="13"/>
        </w:numPr>
        <w:spacing w:line="240" w:lineRule="auto"/>
        <w:jc w:val="both"/>
        <w:rPr>
          <w:rFonts w:ascii="Times New Roman" w:hAnsi="Times New Roman" w:cs="Times New Roman"/>
          <w:sz w:val="28"/>
          <w:szCs w:val="28"/>
          <w:shd w:val="clear" w:color="auto" w:fill="FFFFFF"/>
        </w:rPr>
      </w:pPr>
      <w:r w:rsidRPr="004C4D05">
        <w:rPr>
          <w:rFonts w:ascii="Times New Roman" w:hAnsi="Times New Roman" w:cs="Times New Roman"/>
          <w:sz w:val="28"/>
          <w:szCs w:val="28"/>
        </w:rPr>
        <w:t>Інформацію взяти до відома</w:t>
      </w:r>
      <w:r>
        <w:rPr>
          <w:rFonts w:ascii="Times New Roman" w:hAnsi="Times New Roman" w:cs="Times New Roman"/>
          <w:sz w:val="28"/>
          <w:szCs w:val="28"/>
        </w:rPr>
        <w:t>.</w:t>
      </w:r>
    </w:p>
    <w:p w14:paraId="1741C150" w14:textId="77777777" w:rsidR="00370A57" w:rsidRDefault="00370A57" w:rsidP="00370A57">
      <w:pPr>
        <w:pStyle w:val="a5"/>
        <w:ind w:firstLine="786"/>
        <w:jc w:val="center"/>
        <w:rPr>
          <w:rFonts w:ascii="Times New Roman" w:hAnsi="Times New Roman" w:cs="Times New Roman"/>
          <w:b/>
          <w:i/>
          <w:sz w:val="28"/>
          <w:szCs w:val="28"/>
        </w:rPr>
      </w:pPr>
    </w:p>
    <w:p w14:paraId="50A1E0DE" w14:textId="77777777" w:rsidR="00370A57" w:rsidRDefault="00370A57" w:rsidP="00370A57">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4</w:t>
      </w:r>
      <w:r w:rsidRPr="00530104">
        <w:rPr>
          <w:rFonts w:ascii="Times New Roman" w:hAnsi="Times New Roman" w:cs="Times New Roman"/>
          <w:b/>
          <w:i/>
          <w:sz w:val="28"/>
          <w:szCs w:val="28"/>
        </w:rPr>
        <w:t xml:space="preserve"> питання</w:t>
      </w:r>
    </w:p>
    <w:p w14:paraId="6D3C9770" w14:textId="77777777" w:rsidR="00370A57" w:rsidRDefault="00370A57" w:rsidP="00370A57">
      <w:pPr>
        <w:spacing w:after="0"/>
        <w:jc w:val="both"/>
        <w:rPr>
          <w:rFonts w:ascii="Times New Roman" w:hAnsi="Times New Roman" w:cs="Times New Roman"/>
          <w:b/>
          <w:i/>
          <w:sz w:val="28"/>
          <w:szCs w:val="28"/>
          <w:shd w:val="clear" w:color="auto" w:fill="FFFFFF"/>
        </w:rPr>
      </w:pPr>
      <w:r w:rsidRPr="00532779">
        <w:rPr>
          <w:rFonts w:ascii="Times New Roman" w:hAnsi="Times New Roman" w:cs="Times New Roman"/>
          <w:b/>
          <w:i/>
          <w:sz w:val="28"/>
          <w:szCs w:val="28"/>
          <w:shd w:val="clear" w:color="auto" w:fill="FFFFFF"/>
        </w:rPr>
        <w:t>Різне</w:t>
      </w:r>
      <w:r>
        <w:rPr>
          <w:rFonts w:ascii="Times New Roman" w:hAnsi="Times New Roman" w:cs="Times New Roman"/>
          <w:b/>
          <w:i/>
          <w:sz w:val="28"/>
          <w:szCs w:val="28"/>
          <w:shd w:val="clear" w:color="auto" w:fill="FFFFFF"/>
        </w:rPr>
        <w:t>.</w:t>
      </w:r>
    </w:p>
    <w:p w14:paraId="488A8804" w14:textId="77777777" w:rsidR="00370A57" w:rsidRDefault="00370A57" w:rsidP="00370A57">
      <w:pPr>
        <w:pStyle w:val="a3"/>
        <w:ind w:left="284"/>
        <w:jc w:val="both"/>
        <w:rPr>
          <w:rFonts w:ascii="Times New Roman" w:hAnsi="Times New Roman"/>
          <w:sz w:val="28"/>
          <w:szCs w:val="28"/>
        </w:rPr>
      </w:pPr>
      <w:r w:rsidRPr="00CA308F">
        <w:rPr>
          <w:rFonts w:ascii="Times New Roman" w:hAnsi="Times New Roman" w:cs="Times New Roman"/>
          <w:sz w:val="28"/>
          <w:szCs w:val="28"/>
        </w:rPr>
        <w:t>Інформація щодо  Міжнародної Конференції з питань відновлення Укра</w:t>
      </w:r>
      <w:r>
        <w:rPr>
          <w:rFonts w:ascii="Times New Roman" w:hAnsi="Times New Roman" w:cs="Times New Roman"/>
          <w:sz w:val="28"/>
          <w:szCs w:val="28"/>
        </w:rPr>
        <w:t>ї</w:t>
      </w:r>
      <w:r w:rsidRPr="00CA308F">
        <w:rPr>
          <w:rFonts w:ascii="Times New Roman" w:hAnsi="Times New Roman" w:cs="Times New Roman"/>
          <w:sz w:val="28"/>
          <w:szCs w:val="28"/>
        </w:rPr>
        <w:t xml:space="preserve">ни в </w:t>
      </w:r>
      <w:r>
        <w:rPr>
          <w:rFonts w:ascii="Times New Roman" w:hAnsi="Times New Roman" w:cs="Times New Roman"/>
          <w:sz w:val="28"/>
          <w:szCs w:val="28"/>
        </w:rPr>
        <w:t xml:space="preserve">            </w:t>
      </w:r>
      <w:r w:rsidRPr="00CA308F">
        <w:rPr>
          <w:rFonts w:ascii="Times New Roman" w:hAnsi="Times New Roman" w:cs="Times New Roman"/>
          <w:sz w:val="28"/>
          <w:szCs w:val="28"/>
        </w:rPr>
        <w:t>м. Рим.</w:t>
      </w:r>
      <w:r w:rsidRPr="00CA308F">
        <w:rPr>
          <w:rFonts w:ascii="Times New Roman" w:hAnsi="Times New Roman"/>
          <w:sz w:val="28"/>
          <w:szCs w:val="28"/>
        </w:rPr>
        <w:t xml:space="preserve"> </w:t>
      </w:r>
    </w:p>
    <w:p w14:paraId="0590E3B0" w14:textId="77777777" w:rsidR="00370A57" w:rsidRPr="00370A57" w:rsidRDefault="00370A57" w:rsidP="00370A57">
      <w:pPr>
        <w:pStyle w:val="a3"/>
        <w:ind w:left="284"/>
        <w:jc w:val="both"/>
        <w:rPr>
          <w:rFonts w:ascii="Times New Roman" w:hAnsi="Times New Roman" w:cs="Times New Roman"/>
          <w:i/>
          <w:sz w:val="26"/>
          <w:szCs w:val="26"/>
        </w:rPr>
      </w:pPr>
      <w:r w:rsidRPr="00370A57">
        <w:rPr>
          <w:rFonts w:ascii="Times New Roman" w:hAnsi="Times New Roman"/>
          <w:i/>
          <w:sz w:val="26"/>
          <w:szCs w:val="26"/>
        </w:rPr>
        <w:t xml:space="preserve">Доповідає Руденко Елеонора Сергіївна - </w:t>
      </w:r>
      <w:r w:rsidRPr="00370A57">
        <w:rPr>
          <w:rFonts w:ascii="Times New Roman" w:hAnsi="Times New Roman" w:cs="Times New Roman"/>
          <w:i/>
          <w:sz w:val="26"/>
          <w:szCs w:val="26"/>
        </w:rPr>
        <w:t>голова Координаційної ради</w:t>
      </w:r>
    </w:p>
    <w:p w14:paraId="227B8F70" w14:textId="77777777" w:rsidR="00370A57" w:rsidRDefault="00370A57" w:rsidP="00370A57">
      <w:pPr>
        <w:spacing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10-11 липня 2025 року в м. Рим (Італія) відбудеться четверта Міжнародна конференція з питань відновлення України на яку запрошуються також і представники Рад ВПО. </w:t>
      </w:r>
    </w:p>
    <w:p w14:paraId="793A6D83" w14:textId="77777777" w:rsidR="00370A57" w:rsidRDefault="00370A57" w:rsidP="00370A57">
      <w:pPr>
        <w:spacing w:after="0" w:line="240" w:lineRule="auto"/>
        <w:ind w:firstLine="709"/>
        <w:contextualSpacing/>
        <w:jc w:val="both"/>
        <w:rPr>
          <w:rFonts w:ascii="Times New Roman" w:hAnsi="Times New Roman" w:cs="Times New Roman"/>
          <w:sz w:val="28"/>
          <w:szCs w:val="28"/>
        </w:rPr>
      </w:pPr>
      <w:r w:rsidRPr="00E44FC9">
        <w:rPr>
          <w:rFonts w:ascii="Times New Roman" w:hAnsi="Times New Roman" w:cs="Times New Roman"/>
          <w:sz w:val="28"/>
          <w:szCs w:val="28"/>
        </w:rPr>
        <w:t xml:space="preserve">Цей важливий захід об’єднає представниць та представників урядів, міжнародних організацій, фінансових установ, бізнесу, громад та ОГС з метою посилення стійкості України. </w:t>
      </w:r>
      <w:r>
        <w:rPr>
          <w:rFonts w:ascii="Times New Roman" w:hAnsi="Times New Roman" w:cs="Times New Roman"/>
          <w:sz w:val="28"/>
          <w:szCs w:val="28"/>
        </w:rPr>
        <w:t>Ваш голос, досвід та бачення є надзвичайно цінним для формування ефективних стратегій відновлення.</w:t>
      </w:r>
    </w:p>
    <w:p w14:paraId="518832C6" w14:textId="77777777" w:rsidR="00370A57" w:rsidRDefault="00370A57" w:rsidP="00370A57">
      <w:pPr>
        <w:spacing w:after="0" w:line="240" w:lineRule="auto"/>
        <w:ind w:firstLine="709"/>
        <w:contextualSpacing/>
        <w:jc w:val="both"/>
        <w:rPr>
          <w:rFonts w:ascii="Times New Roman" w:hAnsi="Times New Roman" w:cs="Times New Roman"/>
          <w:sz w:val="28"/>
          <w:szCs w:val="28"/>
        </w:rPr>
      </w:pPr>
      <w:r w:rsidRPr="00E44FC9">
        <w:rPr>
          <w:rFonts w:ascii="Times New Roman" w:hAnsi="Times New Roman" w:cs="Times New Roman"/>
          <w:sz w:val="28"/>
          <w:szCs w:val="28"/>
        </w:rPr>
        <w:t>У зустрічі можуть взяти участь члени та членкині чинних Рад ВПО, які мають змогу поїхати до Риму на період з 9 по 12 липня 2025 року, представити свою громаду та поділитись досвідом (</w:t>
      </w:r>
      <w:r>
        <w:rPr>
          <w:rFonts w:ascii="Times New Roman" w:hAnsi="Times New Roman" w:cs="Times New Roman"/>
          <w:sz w:val="28"/>
          <w:szCs w:val="28"/>
        </w:rPr>
        <w:t xml:space="preserve">також є необхідність звернути </w:t>
      </w:r>
      <w:r w:rsidRPr="00E44FC9">
        <w:rPr>
          <w:rFonts w:ascii="Times New Roman" w:hAnsi="Times New Roman" w:cs="Times New Roman"/>
          <w:sz w:val="28"/>
          <w:szCs w:val="28"/>
        </w:rPr>
        <w:t>увагу на чинні</w:t>
      </w:r>
      <w:r>
        <w:rPr>
          <w:rFonts w:ascii="Times New Roman" w:hAnsi="Times New Roman" w:cs="Times New Roman"/>
          <w:sz w:val="28"/>
          <w:szCs w:val="28"/>
        </w:rPr>
        <w:t xml:space="preserve"> обмеження для виїзду чоловіків з України).</w:t>
      </w:r>
    </w:p>
    <w:p w14:paraId="7110BD41" w14:textId="77777777" w:rsidR="00370A57" w:rsidRDefault="00370A57" w:rsidP="00370A5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 є</w:t>
      </w:r>
      <w:r w:rsidRPr="00E44FC9">
        <w:rPr>
          <w:rFonts w:ascii="Times New Roman" w:hAnsi="Times New Roman" w:cs="Times New Roman"/>
          <w:sz w:val="28"/>
          <w:szCs w:val="28"/>
        </w:rPr>
        <w:t xml:space="preserve"> реальний шанс представити інтереси ВПО на міжнародній арені та зробити внесок у відновлення нашої країни!</w:t>
      </w:r>
    </w:p>
    <w:p w14:paraId="2A3952F6" w14:textId="79477817" w:rsidR="00370A57" w:rsidRDefault="00370A57" w:rsidP="00370A5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1B6395">
        <w:rPr>
          <w:rFonts w:ascii="Times New Roman" w:hAnsi="Times New Roman" w:cs="Times New Roman"/>
          <w:sz w:val="28"/>
          <w:szCs w:val="28"/>
        </w:rPr>
        <w:t>имоги до кандидатів/ кандидаток:</w:t>
      </w:r>
      <w:r w:rsidRPr="001B6395">
        <w:rPr>
          <w:rFonts w:ascii="Times New Roman" w:hAnsi="Times New Roman" w:cs="Times New Roman"/>
          <w:sz w:val="28"/>
          <w:szCs w:val="28"/>
        </w:rPr>
        <w:br/>
        <w:t>- кандидат/кандидатка має бути представником діючої Ради з питань ВПО;</w:t>
      </w:r>
      <w:r w:rsidRPr="001B6395">
        <w:rPr>
          <w:rFonts w:ascii="Times New Roman" w:hAnsi="Times New Roman" w:cs="Times New Roman"/>
          <w:sz w:val="28"/>
          <w:szCs w:val="28"/>
        </w:rPr>
        <w:br/>
        <w:t>- наявність закордонного паспорта, чинного щонайменше до жовтня 2025 року;</w:t>
      </w:r>
      <w:r w:rsidRPr="001B6395">
        <w:rPr>
          <w:rFonts w:ascii="Times New Roman" w:hAnsi="Times New Roman" w:cs="Times New Roman"/>
          <w:sz w:val="28"/>
          <w:szCs w:val="28"/>
        </w:rPr>
        <w:br/>
        <w:t>-</w:t>
      </w:r>
      <w:r w:rsidR="00E06BA4">
        <w:rPr>
          <w:rFonts w:ascii="Times New Roman" w:hAnsi="Times New Roman" w:cs="Times New Roman"/>
          <w:sz w:val="28"/>
          <w:szCs w:val="28"/>
        </w:rPr>
        <w:t xml:space="preserve"> </w:t>
      </w:r>
      <w:r w:rsidRPr="001B6395">
        <w:rPr>
          <w:rFonts w:ascii="Times New Roman" w:hAnsi="Times New Roman" w:cs="Times New Roman"/>
          <w:sz w:val="28"/>
          <w:szCs w:val="28"/>
        </w:rPr>
        <w:t>експертність в пи</w:t>
      </w:r>
      <w:r>
        <w:rPr>
          <w:rFonts w:ascii="Times New Roman" w:hAnsi="Times New Roman" w:cs="Times New Roman"/>
          <w:sz w:val="28"/>
          <w:szCs w:val="28"/>
        </w:rPr>
        <w:t>таннях щодо діяльності Ради ВПО.</w:t>
      </w:r>
    </w:p>
    <w:p w14:paraId="33966C24" w14:textId="319BDD3A" w:rsidR="00195E65" w:rsidRDefault="00195E65" w:rsidP="00195E65">
      <w:pPr>
        <w:spacing w:after="0" w:line="240" w:lineRule="auto"/>
        <w:ind w:firstLine="709"/>
        <w:contextualSpacing/>
        <w:jc w:val="both"/>
        <w:rPr>
          <w:rFonts w:ascii="Times New Roman" w:hAnsi="Times New Roman" w:cs="Times New Roman"/>
          <w:sz w:val="28"/>
          <w:szCs w:val="28"/>
        </w:rPr>
      </w:pPr>
      <w:r w:rsidRPr="00195E65">
        <w:rPr>
          <w:rFonts w:ascii="Times New Roman" w:hAnsi="Times New Roman" w:cs="Times New Roman"/>
          <w:sz w:val="28"/>
          <w:szCs w:val="28"/>
        </w:rPr>
        <w:t>Остаточне рішення щодо участі відібраних</w:t>
      </w:r>
      <w:r>
        <w:rPr>
          <w:rFonts w:ascii="Times New Roman" w:hAnsi="Times New Roman" w:cs="Times New Roman"/>
          <w:sz w:val="28"/>
          <w:szCs w:val="28"/>
        </w:rPr>
        <w:t xml:space="preserve"> </w:t>
      </w:r>
      <w:r w:rsidRPr="00195E65">
        <w:rPr>
          <w:rFonts w:ascii="Times New Roman" w:hAnsi="Times New Roman" w:cs="Times New Roman"/>
          <w:sz w:val="28"/>
          <w:szCs w:val="28"/>
        </w:rPr>
        <w:t>кандидатів/кандидаток, буде прийняте  організаторами заходу на підставі заповнених реєстраційних форм.</w:t>
      </w:r>
    </w:p>
    <w:p w14:paraId="74307404" w14:textId="021DE8E6" w:rsidR="00370A57" w:rsidRDefault="00370A57" w:rsidP="00370A5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Прошу визначитись хто вважає що може представляти інтереси ВПО Вінницької міської громади на відповідному заході та поінформувати в </w:t>
      </w:r>
      <w:r w:rsidR="00E06BA4">
        <w:rPr>
          <w:rFonts w:ascii="Times New Roman" w:hAnsi="Times New Roman" w:cs="Times New Roman"/>
          <w:sz w:val="28"/>
          <w:szCs w:val="28"/>
        </w:rPr>
        <w:t xml:space="preserve">комунікаційному </w:t>
      </w:r>
      <w:r>
        <w:rPr>
          <w:rFonts w:ascii="Times New Roman" w:hAnsi="Times New Roman" w:cs="Times New Roman"/>
          <w:sz w:val="28"/>
          <w:szCs w:val="28"/>
        </w:rPr>
        <w:t xml:space="preserve">чаті Координаційної ради для винесення </w:t>
      </w:r>
      <w:r w:rsidR="00E06BA4">
        <w:rPr>
          <w:rFonts w:ascii="Times New Roman" w:hAnsi="Times New Roman" w:cs="Times New Roman"/>
          <w:sz w:val="28"/>
          <w:szCs w:val="28"/>
        </w:rPr>
        <w:t xml:space="preserve">питання </w:t>
      </w:r>
      <w:r>
        <w:rPr>
          <w:rFonts w:ascii="Times New Roman" w:hAnsi="Times New Roman" w:cs="Times New Roman"/>
          <w:sz w:val="28"/>
          <w:szCs w:val="28"/>
        </w:rPr>
        <w:t>на обговорення та прийняття рішення відповідно.</w:t>
      </w:r>
    </w:p>
    <w:p w14:paraId="01DFB6B1" w14:textId="77777777" w:rsidR="00370A57" w:rsidRPr="00AB6055" w:rsidRDefault="00370A57" w:rsidP="00370A57">
      <w:pPr>
        <w:spacing w:line="240" w:lineRule="auto"/>
        <w:ind w:firstLine="851"/>
        <w:contextualSpacing/>
        <w:rPr>
          <w:rFonts w:ascii="Times New Roman" w:hAnsi="Times New Roman" w:cs="Times New Roman"/>
          <w:sz w:val="28"/>
          <w:szCs w:val="28"/>
        </w:rPr>
      </w:pPr>
      <w:r w:rsidRPr="00991051">
        <w:rPr>
          <w:rFonts w:ascii="Times New Roman" w:hAnsi="Times New Roman" w:cs="Times New Roman"/>
          <w:i/>
          <w:sz w:val="28"/>
          <w:szCs w:val="28"/>
        </w:rPr>
        <w:lastRenderedPageBreak/>
        <w:t xml:space="preserve"> </w:t>
      </w:r>
      <w:r w:rsidRPr="00AB6055">
        <w:rPr>
          <w:rFonts w:ascii="Times New Roman" w:hAnsi="Times New Roman" w:cs="Times New Roman"/>
          <w:sz w:val="28"/>
          <w:szCs w:val="28"/>
        </w:rPr>
        <w:t xml:space="preserve">     Питання виноситься на голосування:</w:t>
      </w:r>
    </w:p>
    <w:p w14:paraId="7E7053E0"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    </w:t>
      </w:r>
      <w:r>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  </w:t>
      </w:r>
      <w:r>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Pr>
          <w:rFonts w:ascii="Times New Roman" w:hAnsi="Times New Roman" w:cs="Times New Roman"/>
          <w:sz w:val="28"/>
          <w:szCs w:val="28"/>
        </w:rPr>
        <w:t>0</w:t>
      </w:r>
    </w:p>
    <w:p w14:paraId="364EC5B1" w14:textId="77777777" w:rsidR="00370A57" w:rsidRPr="00AB6055" w:rsidRDefault="00370A57" w:rsidP="00370A57">
      <w:pPr>
        <w:spacing w:after="0" w:line="240" w:lineRule="auto"/>
        <w:ind w:firstLine="426"/>
        <w:contextualSpacing/>
        <w:jc w:val="both"/>
        <w:rPr>
          <w:rFonts w:ascii="Times New Roman" w:hAnsi="Times New Roman" w:cs="Times New Roman"/>
          <w:sz w:val="28"/>
          <w:szCs w:val="28"/>
        </w:rPr>
      </w:pPr>
    </w:p>
    <w:p w14:paraId="0702F7E3" w14:textId="77777777" w:rsidR="00370A57" w:rsidRDefault="00370A57" w:rsidP="00370A57">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17EC781D" w14:textId="77777777" w:rsidR="00370A57" w:rsidRPr="00AB6055" w:rsidRDefault="00370A57" w:rsidP="00370A57">
      <w:pPr>
        <w:spacing w:after="0" w:line="240" w:lineRule="auto"/>
        <w:ind w:firstLine="426"/>
        <w:contextualSpacing/>
        <w:jc w:val="both"/>
        <w:rPr>
          <w:rFonts w:ascii="Times New Roman" w:hAnsi="Times New Roman" w:cs="Times New Roman"/>
          <w:b/>
          <w:sz w:val="28"/>
          <w:szCs w:val="28"/>
        </w:rPr>
      </w:pPr>
    </w:p>
    <w:p w14:paraId="65C8B04C" w14:textId="77777777" w:rsidR="00370A57" w:rsidRPr="00626EE4" w:rsidRDefault="00370A57" w:rsidP="00370A57">
      <w:pPr>
        <w:pStyle w:val="a3"/>
        <w:numPr>
          <w:ilvl w:val="0"/>
          <w:numId w:val="20"/>
        </w:numPr>
        <w:spacing w:line="240" w:lineRule="auto"/>
        <w:jc w:val="both"/>
        <w:rPr>
          <w:rFonts w:ascii="Times New Roman" w:hAnsi="Times New Roman" w:cs="Times New Roman"/>
          <w:sz w:val="28"/>
          <w:szCs w:val="28"/>
          <w:shd w:val="clear" w:color="auto" w:fill="FFFFFF"/>
        </w:rPr>
      </w:pPr>
      <w:r w:rsidRPr="00626EE4">
        <w:rPr>
          <w:rFonts w:ascii="Times New Roman" w:hAnsi="Times New Roman" w:cs="Times New Roman"/>
          <w:sz w:val="28"/>
          <w:szCs w:val="28"/>
        </w:rPr>
        <w:t>Інформацію взяти до відома.</w:t>
      </w:r>
    </w:p>
    <w:p w14:paraId="5F20438D" w14:textId="57902EF7" w:rsidR="00370A57" w:rsidRPr="00626EE4" w:rsidRDefault="00E06BA4" w:rsidP="00370A57">
      <w:pPr>
        <w:pStyle w:val="a3"/>
        <w:numPr>
          <w:ilvl w:val="0"/>
          <w:numId w:val="20"/>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Висунути кандидатури, які відповідають вимогам, можуть бути делеговані та представляти інтереси ВПО Вінницької міської громади на відповідному заході, поінформувавши про це в комунікаційному чаті Координаційної ради</w:t>
      </w:r>
      <w:r w:rsidR="00370A57" w:rsidRPr="00626EE4">
        <w:rPr>
          <w:rFonts w:ascii="Times New Roman" w:hAnsi="Times New Roman" w:cs="Times New Roman"/>
          <w:sz w:val="28"/>
          <w:szCs w:val="28"/>
          <w:shd w:val="clear" w:color="auto" w:fill="FFFFFF"/>
        </w:rPr>
        <w:t>.</w:t>
      </w:r>
    </w:p>
    <w:p w14:paraId="2205457D" w14:textId="77777777" w:rsidR="00370A57" w:rsidRDefault="00370A57" w:rsidP="00370A57">
      <w:pPr>
        <w:pStyle w:val="a3"/>
        <w:spacing w:after="0"/>
        <w:rPr>
          <w:rFonts w:ascii="Times New Roman" w:hAnsi="Times New Roman" w:cs="Times New Roman"/>
          <w:b/>
          <w:bCs/>
          <w:sz w:val="28"/>
          <w:szCs w:val="28"/>
        </w:rPr>
      </w:pPr>
    </w:p>
    <w:p w14:paraId="4D16F48F" w14:textId="3CAF0951" w:rsidR="00370A57" w:rsidRPr="00647542" w:rsidRDefault="00370A57" w:rsidP="00370A57">
      <w:pPr>
        <w:pStyle w:val="a3"/>
        <w:spacing w:after="0"/>
        <w:rPr>
          <w:rFonts w:ascii="Times New Roman" w:hAnsi="Times New Roman" w:cs="Times New Roman"/>
          <w:b/>
          <w:bCs/>
          <w:sz w:val="28"/>
          <w:szCs w:val="28"/>
        </w:rPr>
      </w:pPr>
      <w:r w:rsidRPr="00647542">
        <w:rPr>
          <w:rFonts w:ascii="Times New Roman" w:hAnsi="Times New Roman" w:cs="Times New Roman"/>
          <w:b/>
          <w:bCs/>
          <w:sz w:val="28"/>
          <w:szCs w:val="28"/>
        </w:rPr>
        <w:t xml:space="preserve">Голова </w:t>
      </w:r>
    </w:p>
    <w:p w14:paraId="04B0E50C" w14:textId="40799AD7" w:rsidR="00370A57" w:rsidRPr="00647542" w:rsidRDefault="00370A57" w:rsidP="00370A57">
      <w:pPr>
        <w:pStyle w:val="a3"/>
        <w:spacing w:after="0"/>
        <w:rPr>
          <w:rFonts w:ascii="Times New Roman" w:hAnsi="Times New Roman" w:cs="Times New Roman"/>
          <w:b/>
          <w:bCs/>
          <w:sz w:val="28"/>
          <w:szCs w:val="28"/>
        </w:rPr>
      </w:pPr>
      <w:r w:rsidRPr="00647542">
        <w:rPr>
          <w:rFonts w:ascii="Times New Roman" w:hAnsi="Times New Roman" w:cs="Times New Roman"/>
          <w:b/>
          <w:bCs/>
          <w:sz w:val="28"/>
          <w:szCs w:val="28"/>
        </w:rPr>
        <w:t>Координаційної ра</w:t>
      </w:r>
      <w:r>
        <w:rPr>
          <w:rFonts w:ascii="Times New Roman" w:hAnsi="Times New Roman" w:cs="Times New Roman"/>
          <w:b/>
          <w:bCs/>
          <w:sz w:val="28"/>
          <w:szCs w:val="28"/>
        </w:rPr>
        <w:t xml:space="preserve">ди                          </w:t>
      </w:r>
      <w:r w:rsidRPr="00647542">
        <w:rPr>
          <w:rFonts w:ascii="Times New Roman" w:hAnsi="Times New Roman" w:cs="Times New Roman"/>
          <w:b/>
          <w:bCs/>
          <w:sz w:val="28"/>
          <w:szCs w:val="28"/>
        </w:rPr>
        <w:t xml:space="preserve">                           </w:t>
      </w:r>
      <w:r>
        <w:rPr>
          <w:rFonts w:ascii="Times New Roman" w:hAnsi="Times New Roman" w:cs="Times New Roman"/>
          <w:b/>
          <w:bCs/>
          <w:sz w:val="28"/>
          <w:szCs w:val="28"/>
        </w:rPr>
        <w:t>Елеонора РУДЕНКО</w:t>
      </w:r>
    </w:p>
    <w:p w14:paraId="5C54CFA6" w14:textId="77777777" w:rsidR="00370A57" w:rsidRDefault="00370A57" w:rsidP="00370A57">
      <w:pPr>
        <w:pStyle w:val="a3"/>
        <w:shd w:val="clear" w:color="auto" w:fill="FFFFFF"/>
        <w:spacing w:after="0" w:line="276" w:lineRule="auto"/>
        <w:jc w:val="both"/>
        <w:rPr>
          <w:rFonts w:ascii="Times New Roman" w:eastAsia="Calibri" w:hAnsi="Times New Roman" w:cs="Times New Roman"/>
          <w:b/>
          <w:sz w:val="28"/>
          <w:szCs w:val="28"/>
        </w:rPr>
      </w:pPr>
    </w:p>
    <w:p w14:paraId="3BC69651" w14:textId="5F7666DB" w:rsidR="00370A57" w:rsidRPr="00647542" w:rsidRDefault="00370A57" w:rsidP="00370A57">
      <w:pPr>
        <w:pStyle w:val="a3"/>
        <w:shd w:val="clear" w:color="auto" w:fill="FFFFFF"/>
        <w:spacing w:after="0" w:line="276" w:lineRule="auto"/>
        <w:jc w:val="both"/>
        <w:rPr>
          <w:rFonts w:ascii="Times New Roman" w:hAnsi="Times New Roman" w:cs="Times New Roman"/>
          <w:b/>
          <w:bCs/>
          <w:sz w:val="28"/>
          <w:szCs w:val="28"/>
        </w:rPr>
      </w:pPr>
      <w:r w:rsidRPr="00647542">
        <w:rPr>
          <w:rFonts w:ascii="Times New Roman" w:eastAsia="Calibri" w:hAnsi="Times New Roman" w:cs="Times New Roman"/>
          <w:b/>
          <w:sz w:val="28"/>
          <w:szCs w:val="28"/>
        </w:rPr>
        <w:t xml:space="preserve">Секретар </w:t>
      </w:r>
      <w:r w:rsidRPr="00647542">
        <w:rPr>
          <w:rFonts w:ascii="Times New Roman" w:hAnsi="Times New Roman" w:cs="Times New Roman"/>
          <w:b/>
          <w:bCs/>
          <w:sz w:val="28"/>
          <w:szCs w:val="28"/>
        </w:rPr>
        <w:t>Координаційної ради                                         Ірина КРИШТАФОР</w:t>
      </w:r>
    </w:p>
    <w:p w14:paraId="07227502" w14:textId="77777777" w:rsidR="00FD670D" w:rsidRPr="00DE333F" w:rsidRDefault="00FD670D" w:rsidP="00370A57">
      <w:pPr>
        <w:pStyle w:val="a5"/>
        <w:ind w:left="284"/>
        <w:jc w:val="both"/>
        <w:rPr>
          <w:rFonts w:ascii="Times New Roman" w:hAnsi="Times New Roman" w:cs="Times New Roman"/>
          <w:b/>
          <w:bCs/>
          <w:sz w:val="28"/>
          <w:szCs w:val="28"/>
        </w:rPr>
      </w:pPr>
    </w:p>
    <w:sectPr w:rsidR="00FD670D" w:rsidRPr="00DE333F" w:rsidSect="00DB7182">
      <w:pgSz w:w="11906" w:h="16838"/>
      <w:pgMar w:top="426" w:right="707"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C5F7" w14:textId="77777777" w:rsidR="009F52A9" w:rsidRDefault="009F52A9" w:rsidP="0098585E">
      <w:pPr>
        <w:spacing w:after="0" w:line="240" w:lineRule="auto"/>
      </w:pPr>
      <w:r>
        <w:separator/>
      </w:r>
    </w:p>
  </w:endnote>
  <w:endnote w:type="continuationSeparator" w:id="0">
    <w:p w14:paraId="31D377EB" w14:textId="77777777" w:rsidR="009F52A9" w:rsidRDefault="009F52A9" w:rsidP="0098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Impac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B2D78" w14:textId="77777777" w:rsidR="009F52A9" w:rsidRDefault="009F52A9" w:rsidP="0098585E">
      <w:pPr>
        <w:spacing w:after="0" w:line="240" w:lineRule="auto"/>
      </w:pPr>
      <w:r>
        <w:separator/>
      </w:r>
    </w:p>
  </w:footnote>
  <w:footnote w:type="continuationSeparator" w:id="0">
    <w:p w14:paraId="7F9724E0" w14:textId="77777777" w:rsidR="009F52A9" w:rsidRDefault="009F52A9" w:rsidP="00985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211"/>
    <w:multiLevelType w:val="hybridMultilevel"/>
    <w:tmpl w:val="EC9E0542"/>
    <w:lvl w:ilvl="0" w:tplc="37622846">
      <w:start w:val="1"/>
      <w:numFmt w:val="decimal"/>
      <w:lvlText w:val="%1."/>
      <w:lvlJc w:val="left"/>
      <w:pPr>
        <w:ind w:left="1155" w:hanging="360"/>
      </w:pPr>
      <w:rPr>
        <w:rFonts w:hint="default"/>
        <w:b/>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023E3755"/>
    <w:multiLevelType w:val="hybridMultilevel"/>
    <w:tmpl w:val="F8B4A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A07A7"/>
    <w:multiLevelType w:val="hybridMultilevel"/>
    <w:tmpl w:val="22B8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65C79"/>
    <w:multiLevelType w:val="multilevel"/>
    <w:tmpl w:val="BC0E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D6507"/>
    <w:multiLevelType w:val="multilevel"/>
    <w:tmpl w:val="329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47332"/>
    <w:multiLevelType w:val="hybridMultilevel"/>
    <w:tmpl w:val="DD00EE8E"/>
    <w:lvl w:ilvl="0" w:tplc="7096C0D0">
      <w:start w:val="1"/>
      <w:numFmt w:val="decimal"/>
      <w:lvlText w:val="%1."/>
      <w:lvlJc w:val="left"/>
      <w:pPr>
        <w:ind w:left="795" w:hanging="435"/>
      </w:pPr>
      <w:rPr>
        <w:rFonts w:hint="default"/>
        <w:b/>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8296A"/>
    <w:multiLevelType w:val="hybridMultilevel"/>
    <w:tmpl w:val="0DBC237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14D847D3"/>
    <w:multiLevelType w:val="multilevel"/>
    <w:tmpl w:val="6AEE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22D8E"/>
    <w:multiLevelType w:val="multilevel"/>
    <w:tmpl w:val="B66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25A66"/>
    <w:multiLevelType w:val="hybridMultilevel"/>
    <w:tmpl w:val="761A24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91869EE"/>
    <w:multiLevelType w:val="hybridMultilevel"/>
    <w:tmpl w:val="1924C1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EC6DD5"/>
    <w:multiLevelType w:val="multilevel"/>
    <w:tmpl w:val="9BB2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3677F"/>
    <w:multiLevelType w:val="multilevel"/>
    <w:tmpl w:val="9680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73DC4"/>
    <w:multiLevelType w:val="multilevel"/>
    <w:tmpl w:val="92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B15D2"/>
    <w:multiLevelType w:val="multilevel"/>
    <w:tmpl w:val="946A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3194C"/>
    <w:multiLevelType w:val="hybridMultilevel"/>
    <w:tmpl w:val="DA6032A6"/>
    <w:lvl w:ilvl="0" w:tplc="840A00B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2B5D4D"/>
    <w:multiLevelType w:val="hybridMultilevel"/>
    <w:tmpl w:val="075490F0"/>
    <w:lvl w:ilvl="0" w:tplc="CCDA529E">
      <w:start w:val="1"/>
      <w:numFmt w:val="decimal"/>
      <w:lvlText w:val="%1."/>
      <w:lvlJc w:val="left"/>
      <w:pPr>
        <w:ind w:left="644" w:hanging="360"/>
      </w:pPr>
      <w:rPr>
        <w:rFonts w:eastAsiaTheme="minorHAnsi"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51077BD"/>
    <w:multiLevelType w:val="hybridMultilevel"/>
    <w:tmpl w:val="B0F076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B044918"/>
    <w:multiLevelType w:val="hybridMultilevel"/>
    <w:tmpl w:val="A9A22814"/>
    <w:lvl w:ilvl="0" w:tplc="DE52A692">
      <w:start w:val="1"/>
      <w:numFmt w:val="decimal"/>
      <w:lvlText w:val="%1."/>
      <w:lvlJc w:val="left"/>
      <w:pPr>
        <w:ind w:left="786" w:hanging="360"/>
      </w:pPr>
      <w:rPr>
        <w:rFonts w:hint="default"/>
        <w:b/>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3C001D8E"/>
    <w:multiLevelType w:val="multilevel"/>
    <w:tmpl w:val="035A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B10D8E"/>
    <w:multiLevelType w:val="multilevel"/>
    <w:tmpl w:val="6512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31828"/>
    <w:multiLevelType w:val="hybridMultilevel"/>
    <w:tmpl w:val="3FE0C122"/>
    <w:lvl w:ilvl="0" w:tplc="07FE04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E96BD6"/>
    <w:multiLevelType w:val="hybridMultilevel"/>
    <w:tmpl w:val="A418C93E"/>
    <w:lvl w:ilvl="0" w:tplc="F2D80D0E">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0156E68"/>
    <w:multiLevelType w:val="hybridMultilevel"/>
    <w:tmpl w:val="AE2C536C"/>
    <w:lvl w:ilvl="0" w:tplc="678E3182">
      <w:start w:val="1"/>
      <w:numFmt w:val="decimal"/>
      <w:lvlText w:val="%1."/>
      <w:lvlJc w:val="left"/>
      <w:pPr>
        <w:ind w:left="1084" w:hanging="375"/>
      </w:pPr>
      <w:rPr>
        <w:rFonts w:hint="default"/>
        <w:b/>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F273CD"/>
    <w:multiLevelType w:val="hybridMultilevel"/>
    <w:tmpl w:val="ECDAEB6A"/>
    <w:lvl w:ilvl="0" w:tplc="E010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33B4383"/>
    <w:multiLevelType w:val="multilevel"/>
    <w:tmpl w:val="7758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44E73"/>
    <w:multiLevelType w:val="hybridMultilevel"/>
    <w:tmpl w:val="7C56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986028"/>
    <w:multiLevelType w:val="hybridMultilevel"/>
    <w:tmpl w:val="097C491A"/>
    <w:lvl w:ilvl="0" w:tplc="B4C20FB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CB0180F"/>
    <w:multiLevelType w:val="hybridMultilevel"/>
    <w:tmpl w:val="AE348A1E"/>
    <w:lvl w:ilvl="0" w:tplc="475632E2">
      <w:numFmt w:val="bullet"/>
      <w:lvlText w:val="-"/>
      <w:lvlJc w:val="left"/>
      <w:pPr>
        <w:ind w:left="1287" w:hanging="360"/>
      </w:pPr>
      <w:rPr>
        <w:rFonts w:ascii="Calibri" w:eastAsiaTheme="minorHAnsi" w:hAnsi="Calibri" w:cs="Calibri" w:hint="default"/>
      </w:rPr>
    </w:lvl>
    <w:lvl w:ilvl="1" w:tplc="0419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D485821"/>
    <w:multiLevelType w:val="hybridMultilevel"/>
    <w:tmpl w:val="933250AC"/>
    <w:lvl w:ilvl="0" w:tplc="A5322018">
      <w:start w:val="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E9B3D3C"/>
    <w:multiLevelType w:val="multilevel"/>
    <w:tmpl w:val="D598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A520E6"/>
    <w:multiLevelType w:val="hybridMultilevel"/>
    <w:tmpl w:val="A23446BC"/>
    <w:lvl w:ilvl="0" w:tplc="4D0EA5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5FE640D9"/>
    <w:multiLevelType w:val="hybridMultilevel"/>
    <w:tmpl w:val="3336E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296A7D"/>
    <w:multiLevelType w:val="hybridMultilevel"/>
    <w:tmpl w:val="60FAB86C"/>
    <w:lvl w:ilvl="0" w:tplc="1D6AC44A">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B921EAE"/>
    <w:multiLevelType w:val="hybridMultilevel"/>
    <w:tmpl w:val="66B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E39583A"/>
    <w:multiLevelType w:val="hybridMultilevel"/>
    <w:tmpl w:val="A6083428"/>
    <w:lvl w:ilvl="0" w:tplc="3B0CAA96">
      <w:start w:val="3"/>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E1664C"/>
    <w:multiLevelType w:val="multilevel"/>
    <w:tmpl w:val="6E00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9F55FB"/>
    <w:multiLevelType w:val="multilevel"/>
    <w:tmpl w:val="A7EC966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8" w15:restartNumberingAfterBreak="0">
    <w:nsid w:val="79475B70"/>
    <w:multiLevelType w:val="multilevel"/>
    <w:tmpl w:val="4D0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95ABA"/>
    <w:multiLevelType w:val="multilevel"/>
    <w:tmpl w:val="D12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32DA0"/>
    <w:multiLevelType w:val="multilevel"/>
    <w:tmpl w:val="08C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06715"/>
    <w:multiLevelType w:val="hybridMultilevel"/>
    <w:tmpl w:val="B100CD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7BFB1C1F"/>
    <w:multiLevelType w:val="hybridMultilevel"/>
    <w:tmpl w:val="71E870F0"/>
    <w:lvl w:ilvl="0" w:tplc="026A01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num>
  <w:num w:numId="3">
    <w:abstractNumId w:val="6"/>
  </w:num>
  <w:num w:numId="4">
    <w:abstractNumId w:val="23"/>
  </w:num>
  <w:num w:numId="5">
    <w:abstractNumId w:val="32"/>
  </w:num>
  <w:num w:numId="6">
    <w:abstractNumId w:val="28"/>
  </w:num>
  <w:num w:numId="7">
    <w:abstractNumId w:val="5"/>
  </w:num>
  <w:num w:numId="8">
    <w:abstractNumId w:val="21"/>
  </w:num>
  <w:num w:numId="9">
    <w:abstractNumId w:val="15"/>
  </w:num>
  <w:num w:numId="10">
    <w:abstractNumId w:val="41"/>
  </w:num>
  <w:num w:numId="11">
    <w:abstractNumId w:val="1"/>
  </w:num>
  <w:num w:numId="12">
    <w:abstractNumId w:val="0"/>
  </w:num>
  <w:num w:numId="13">
    <w:abstractNumId w:val="2"/>
  </w:num>
  <w:num w:numId="14">
    <w:abstractNumId w:val="31"/>
  </w:num>
  <w:num w:numId="15">
    <w:abstractNumId w:val="34"/>
  </w:num>
  <w:num w:numId="16">
    <w:abstractNumId w:val="24"/>
  </w:num>
  <w:num w:numId="17">
    <w:abstractNumId w:val="33"/>
  </w:num>
  <w:num w:numId="18">
    <w:abstractNumId w:val="27"/>
  </w:num>
  <w:num w:numId="19">
    <w:abstractNumId w:val="36"/>
  </w:num>
  <w:num w:numId="20">
    <w:abstractNumId w:val="26"/>
  </w:num>
  <w:num w:numId="21">
    <w:abstractNumId w:val="37"/>
  </w:num>
  <w:num w:numId="22">
    <w:abstractNumId w:val="16"/>
  </w:num>
  <w:num w:numId="23">
    <w:abstractNumId w:val="42"/>
  </w:num>
  <w:num w:numId="24">
    <w:abstractNumId w:val="3"/>
  </w:num>
  <w:num w:numId="25">
    <w:abstractNumId w:val="29"/>
  </w:num>
  <w:num w:numId="26">
    <w:abstractNumId w:val="22"/>
  </w:num>
  <w:num w:numId="27">
    <w:abstractNumId w:val="35"/>
  </w:num>
  <w:num w:numId="28">
    <w:abstractNumId w:val="39"/>
  </w:num>
  <w:num w:numId="29">
    <w:abstractNumId w:val="12"/>
  </w:num>
  <w:num w:numId="30">
    <w:abstractNumId w:val="40"/>
  </w:num>
  <w:num w:numId="31">
    <w:abstractNumId w:val="13"/>
  </w:num>
  <w:num w:numId="32">
    <w:abstractNumId w:val="14"/>
  </w:num>
  <w:num w:numId="33">
    <w:abstractNumId w:val="7"/>
  </w:num>
  <w:num w:numId="34">
    <w:abstractNumId w:val="11"/>
  </w:num>
  <w:num w:numId="35">
    <w:abstractNumId w:val="9"/>
  </w:num>
  <w:num w:numId="36">
    <w:abstractNumId w:val="20"/>
  </w:num>
  <w:num w:numId="37">
    <w:abstractNumId w:val="25"/>
  </w:num>
  <w:num w:numId="38">
    <w:abstractNumId w:val="19"/>
  </w:num>
  <w:num w:numId="39">
    <w:abstractNumId w:val="30"/>
  </w:num>
  <w:num w:numId="40">
    <w:abstractNumId w:val="4"/>
  </w:num>
  <w:num w:numId="41">
    <w:abstractNumId w:val="8"/>
  </w:num>
  <w:num w:numId="42">
    <w:abstractNumId w:val="38"/>
  </w:num>
  <w:num w:numId="4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05"/>
    <w:rsid w:val="00014228"/>
    <w:rsid w:val="00017358"/>
    <w:rsid w:val="0003569F"/>
    <w:rsid w:val="000365D0"/>
    <w:rsid w:val="00041D8F"/>
    <w:rsid w:val="0004326F"/>
    <w:rsid w:val="00067C21"/>
    <w:rsid w:val="00070F65"/>
    <w:rsid w:val="00072DF6"/>
    <w:rsid w:val="000801FF"/>
    <w:rsid w:val="00090242"/>
    <w:rsid w:val="00091EFD"/>
    <w:rsid w:val="000977C9"/>
    <w:rsid w:val="000A5FAC"/>
    <w:rsid w:val="000C1A13"/>
    <w:rsid w:val="000C2920"/>
    <w:rsid w:val="000D281C"/>
    <w:rsid w:val="000D3A6C"/>
    <w:rsid w:val="000D56B5"/>
    <w:rsid w:val="000E24E7"/>
    <w:rsid w:val="000E2767"/>
    <w:rsid w:val="000E714C"/>
    <w:rsid w:val="000F30D4"/>
    <w:rsid w:val="00105FF9"/>
    <w:rsid w:val="001074AA"/>
    <w:rsid w:val="00130EED"/>
    <w:rsid w:val="001316D0"/>
    <w:rsid w:val="00146F87"/>
    <w:rsid w:val="0014727D"/>
    <w:rsid w:val="0015055F"/>
    <w:rsid w:val="00150CA0"/>
    <w:rsid w:val="00154C63"/>
    <w:rsid w:val="0016671A"/>
    <w:rsid w:val="00166B86"/>
    <w:rsid w:val="001671BF"/>
    <w:rsid w:val="00177E21"/>
    <w:rsid w:val="00184408"/>
    <w:rsid w:val="001872F3"/>
    <w:rsid w:val="00187E4B"/>
    <w:rsid w:val="00195E65"/>
    <w:rsid w:val="001A06CF"/>
    <w:rsid w:val="001A2182"/>
    <w:rsid w:val="001A758B"/>
    <w:rsid w:val="001B27DA"/>
    <w:rsid w:val="001C1525"/>
    <w:rsid w:val="001C1AF0"/>
    <w:rsid w:val="001E5FE1"/>
    <w:rsid w:val="001F613F"/>
    <w:rsid w:val="002038A3"/>
    <w:rsid w:val="00204DAD"/>
    <w:rsid w:val="00205AAF"/>
    <w:rsid w:val="00270B7B"/>
    <w:rsid w:val="002723E7"/>
    <w:rsid w:val="0028630A"/>
    <w:rsid w:val="00287DB3"/>
    <w:rsid w:val="002A4F7F"/>
    <w:rsid w:val="002A637F"/>
    <w:rsid w:val="002B0C13"/>
    <w:rsid w:val="002B244E"/>
    <w:rsid w:val="002B2C24"/>
    <w:rsid w:val="002B5E83"/>
    <w:rsid w:val="002D26DC"/>
    <w:rsid w:val="002E1E98"/>
    <w:rsid w:val="002E48D9"/>
    <w:rsid w:val="002E5293"/>
    <w:rsid w:val="002E5BDA"/>
    <w:rsid w:val="002F0F53"/>
    <w:rsid w:val="002F3CD6"/>
    <w:rsid w:val="00301122"/>
    <w:rsid w:val="003018C0"/>
    <w:rsid w:val="0030313E"/>
    <w:rsid w:val="00305525"/>
    <w:rsid w:val="003117EE"/>
    <w:rsid w:val="0032321A"/>
    <w:rsid w:val="00330A03"/>
    <w:rsid w:val="003340A4"/>
    <w:rsid w:val="00370A57"/>
    <w:rsid w:val="00373E75"/>
    <w:rsid w:val="00374FC7"/>
    <w:rsid w:val="00383C84"/>
    <w:rsid w:val="003848B3"/>
    <w:rsid w:val="003849A6"/>
    <w:rsid w:val="00390177"/>
    <w:rsid w:val="003909BB"/>
    <w:rsid w:val="0039520D"/>
    <w:rsid w:val="003A13B5"/>
    <w:rsid w:val="003D110D"/>
    <w:rsid w:val="003D42E7"/>
    <w:rsid w:val="00406ED0"/>
    <w:rsid w:val="00407A09"/>
    <w:rsid w:val="00415721"/>
    <w:rsid w:val="00435E38"/>
    <w:rsid w:val="00441120"/>
    <w:rsid w:val="00443E4A"/>
    <w:rsid w:val="00444ED2"/>
    <w:rsid w:val="0045061E"/>
    <w:rsid w:val="00457994"/>
    <w:rsid w:val="004617BA"/>
    <w:rsid w:val="00471F9F"/>
    <w:rsid w:val="00472B37"/>
    <w:rsid w:val="004770BF"/>
    <w:rsid w:val="004803D6"/>
    <w:rsid w:val="0049014E"/>
    <w:rsid w:val="00490E03"/>
    <w:rsid w:val="0049471B"/>
    <w:rsid w:val="0049718F"/>
    <w:rsid w:val="0049778A"/>
    <w:rsid w:val="004B37B3"/>
    <w:rsid w:val="004B3926"/>
    <w:rsid w:val="004B57EA"/>
    <w:rsid w:val="004B7902"/>
    <w:rsid w:val="004B7C3B"/>
    <w:rsid w:val="004C21F9"/>
    <w:rsid w:val="004D712D"/>
    <w:rsid w:val="004E0719"/>
    <w:rsid w:val="004E2890"/>
    <w:rsid w:val="004F2375"/>
    <w:rsid w:val="004F791E"/>
    <w:rsid w:val="004F7C9A"/>
    <w:rsid w:val="00513846"/>
    <w:rsid w:val="005151B6"/>
    <w:rsid w:val="00524CDA"/>
    <w:rsid w:val="00532C0B"/>
    <w:rsid w:val="00537B0A"/>
    <w:rsid w:val="005531A6"/>
    <w:rsid w:val="00554AC9"/>
    <w:rsid w:val="005642CD"/>
    <w:rsid w:val="00571E1F"/>
    <w:rsid w:val="0057367A"/>
    <w:rsid w:val="00583A45"/>
    <w:rsid w:val="00592C6A"/>
    <w:rsid w:val="0059610C"/>
    <w:rsid w:val="00597835"/>
    <w:rsid w:val="005B7E95"/>
    <w:rsid w:val="005D44E7"/>
    <w:rsid w:val="005D5CA3"/>
    <w:rsid w:val="005E0696"/>
    <w:rsid w:val="005E2B15"/>
    <w:rsid w:val="005E4FF3"/>
    <w:rsid w:val="005E6347"/>
    <w:rsid w:val="00602321"/>
    <w:rsid w:val="00614C58"/>
    <w:rsid w:val="006157F8"/>
    <w:rsid w:val="00624F9E"/>
    <w:rsid w:val="00627104"/>
    <w:rsid w:val="00627F85"/>
    <w:rsid w:val="00632BF7"/>
    <w:rsid w:val="006361E0"/>
    <w:rsid w:val="00637A96"/>
    <w:rsid w:val="0064212F"/>
    <w:rsid w:val="00647542"/>
    <w:rsid w:val="00653F67"/>
    <w:rsid w:val="00655734"/>
    <w:rsid w:val="006601B1"/>
    <w:rsid w:val="00665DFE"/>
    <w:rsid w:val="00672ECA"/>
    <w:rsid w:val="0068048C"/>
    <w:rsid w:val="00691A57"/>
    <w:rsid w:val="00691ECB"/>
    <w:rsid w:val="0069262B"/>
    <w:rsid w:val="00693C50"/>
    <w:rsid w:val="00696E92"/>
    <w:rsid w:val="0069785B"/>
    <w:rsid w:val="006A7F48"/>
    <w:rsid w:val="006B4E4C"/>
    <w:rsid w:val="006B6067"/>
    <w:rsid w:val="006B74F4"/>
    <w:rsid w:val="006C2D0C"/>
    <w:rsid w:val="006C43A2"/>
    <w:rsid w:val="006C6731"/>
    <w:rsid w:val="006D2CF9"/>
    <w:rsid w:val="006F0607"/>
    <w:rsid w:val="0070434D"/>
    <w:rsid w:val="00710C86"/>
    <w:rsid w:val="00712BE3"/>
    <w:rsid w:val="00715DD8"/>
    <w:rsid w:val="00722BDA"/>
    <w:rsid w:val="00725751"/>
    <w:rsid w:val="007309C9"/>
    <w:rsid w:val="00734766"/>
    <w:rsid w:val="00735E49"/>
    <w:rsid w:val="0074127C"/>
    <w:rsid w:val="007506CE"/>
    <w:rsid w:val="00751033"/>
    <w:rsid w:val="00757A7B"/>
    <w:rsid w:val="00760E79"/>
    <w:rsid w:val="0077337C"/>
    <w:rsid w:val="0077486C"/>
    <w:rsid w:val="0079371C"/>
    <w:rsid w:val="007A475F"/>
    <w:rsid w:val="007A65F5"/>
    <w:rsid w:val="007C0B2B"/>
    <w:rsid w:val="007C4F39"/>
    <w:rsid w:val="007C7E0F"/>
    <w:rsid w:val="007D53C7"/>
    <w:rsid w:val="007E3B9B"/>
    <w:rsid w:val="007E7ED6"/>
    <w:rsid w:val="00800D88"/>
    <w:rsid w:val="0080238A"/>
    <w:rsid w:val="0081004C"/>
    <w:rsid w:val="00814C3D"/>
    <w:rsid w:val="00822EE8"/>
    <w:rsid w:val="008300E2"/>
    <w:rsid w:val="008303AB"/>
    <w:rsid w:val="00831F8B"/>
    <w:rsid w:val="00833951"/>
    <w:rsid w:val="008454BD"/>
    <w:rsid w:val="00850AE4"/>
    <w:rsid w:val="00856187"/>
    <w:rsid w:val="00866727"/>
    <w:rsid w:val="008707B7"/>
    <w:rsid w:val="00880BCC"/>
    <w:rsid w:val="00895510"/>
    <w:rsid w:val="0089799D"/>
    <w:rsid w:val="008A5396"/>
    <w:rsid w:val="008B0E87"/>
    <w:rsid w:val="008B1AB4"/>
    <w:rsid w:val="008C46C2"/>
    <w:rsid w:val="008D4974"/>
    <w:rsid w:val="008D55B6"/>
    <w:rsid w:val="008E0956"/>
    <w:rsid w:val="008E6B60"/>
    <w:rsid w:val="008F0B77"/>
    <w:rsid w:val="008F4781"/>
    <w:rsid w:val="008F54B3"/>
    <w:rsid w:val="0090201E"/>
    <w:rsid w:val="00941B23"/>
    <w:rsid w:val="00942143"/>
    <w:rsid w:val="0095783B"/>
    <w:rsid w:val="00962F6E"/>
    <w:rsid w:val="0096558F"/>
    <w:rsid w:val="00965859"/>
    <w:rsid w:val="00967381"/>
    <w:rsid w:val="0097534F"/>
    <w:rsid w:val="009814E9"/>
    <w:rsid w:val="0098490D"/>
    <w:rsid w:val="00985024"/>
    <w:rsid w:val="0098585E"/>
    <w:rsid w:val="00986772"/>
    <w:rsid w:val="009914B2"/>
    <w:rsid w:val="00993E13"/>
    <w:rsid w:val="009A16CC"/>
    <w:rsid w:val="009A1FEB"/>
    <w:rsid w:val="009A4FD2"/>
    <w:rsid w:val="009A6E20"/>
    <w:rsid w:val="009B1218"/>
    <w:rsid w:val="009B51A6"/>
    <w:rsid w:val="009C6A62"/>
    <w:rsid w:val="009D04BF"/>
    <w:rsid w:val="009E65A5"/>
    <w:rsid w:val="009F52A9"/>
    <w:rsid w:val="00A0459D"/>
    <w:rsid w:val="00A05A77"/>
    <w:rsid w:val="00A100BC"/>
    <w:rsid w:val="00A1060A"/>
    <w:rsid w:val="00A1778F"/>
    <w:rsid w:val="00A20024"/>
    <w:rsid w:val="00A229C9"/>
    <w:rsid w:val="00A312C7"/>
    <w:rsid w:val="00A32DB7"/>
    <w:rsid w:val="00A34CBB"/>
    <w:rsid w:val="00A36E57"/>
    <w:rsid w:val="00A40536"/>
    <w:rsid w:val="00A4236D"/>
    <w:rsid w:val="00A43CE6"/>
    <w:rsid w:val="00A507C3"/>
    <w:rsid w:val="00A715B8"/>
    <w:rsid w:val="00A76700"/>
    <w:rsid w:val="00A81E30"/>
    <w:rsid w:val="00A82BE2"/>
    <w:rsid w:val="00AA2A09"/>
    <w:rsid w:val="00AB02C7"/>
    <w:rsid w:val="00AB0520"/>
    <w:rsid w:val="00AD0487"/>
    <w:rsid w:val="00AD6768"/>
    <w:rsid w:val="00AE4E87"/>
    <w:rsid w:val="00AE5A58"/>
    <w:rsid w:val="00AE683C"/>
    <w:rsid w:val="00AF7936"/>
    <w:rsid w:val="00B0225A"/>
    <w:rsid w:val="00B074AA"/>
    <w:rsid w:val="00B236FF"/>
    <w:rsid w:val="00B24356"/>
    <w:rsid w:val="00B3045B"/>
    <w:rsid w:val="00B338E1"/>
    <w:rsid w:val="00B43FBB"/>
    <w:rsid w:val="00B46205"/>
    <w:rsid w:val="00B505AF"/>
    <w:rsid w:val="00B510EB"/>
    <w:rsid w:val="00B5632F"/>
    <w:rsid w:val="00B67591"/>
    <w:rsid w:val="00B85483"/>
    <w:rsid w:val="00B916BB"/>
    <w:rsid w:val="00B95C39"/>
    <w:rsid w:val="00BB0C77"/>
    <w:rsid w:val="00BB1A74"/>
    <w:rsid w:val="00BB598B"/>
    <w:rsid w:val="00BC356D"/>
    <w:rsid w:val="00BD23F3"/>
    <w:rsid w:val="00BE567E"/>
    <w:rsid w:val="00BF1D9F"/>
    <w:rsid w:val="00BF32FE"/>
    <w:rsid w:val="00BF72AD"/>
    <w:rsid w:val="00C0507A"/>
    <w:rsid w:val="00C21DB5"/>
    <w:rsid w:val="00C23960"/>
    <w:rsid w:val="00C30781"/>
    <w:rsid w:val="00C445EA"/>
    <w:rsid w:val="00C5110B"/>
    <w:rsid w:val="00C5796F"/>
    <w:rsid w:val="00C64448"/>
    <w:rsid w:val="00C65C1E"/>
    <w:rsid w:val="00C66852"/>
    <w:rsid w:val="00C72B6F"/>
    <w:rsid w:val="00C72E6E"/>
    <w:rsid w:val="00C80862"/>
    <w:rsid w:val="00C86ACD"/>
    <w:rsid w:val="00C927D4"/>
    <w:rsid w:val="00CA308A"/>
    <w:rsid w:val="00CC2263"/>
    <w:rsid w:val="00CD49F8"/>
    <w:rsid w:val="00CD5765"/>
    <w:rsid w:val="00CF3CFC"/>
    <w:rsid w:val="00CF5DD1"/>
    <w:rsid w:val="00D23F3D"/>
    <w:rsid w:val="00D52D81"/>
    <w:rsid w:val="00D64F5F"/>
    <w:rsid w:val="00D7187D"/>
    <w:rsid w:val="00D75DF9"/>
    <w:rsid w:val="00D927F9"/>
    <w:rsid w:val="00D934F2"/>
    <w:rsid w:val="00D95618"/>
    <w:rsid w:val="00D95EAC"/>
    <w:rsid w:val="00DA1FA5"/>
    <w:rsid w:val="00DA720B"/>
    <w:rsid w:val="00DB2CCF"/>
    <w:rsid w:val="00DB7182"/>
    <w:rsid w:val="00DE0F70"/>
    <w:rsid w:val="00DE333F"/>
    <w:rsid w:val="00DE6330"/>
    <w:rsid w:val="00E00473"/>
    <w:rsid w:val="00E0107B"/>
    <w:rsid w:val="00E04D80"/>
    <w:rsid w:val="00E06BA4"/>
    <w:rsid w:val="00E1204C"/>
    <w:rsid w:val="00E23262"/>
    <w:rsid w:val="00E2410A"/>
    <w:rsid w:val="00E24899"/>
    <w:rsid w:val="00E4628C"/>
    <w:rsid w:val="00E53F04"/>
    <w:rsid w:val="00E60906"/>
    <w:rsid w:val="00E64CE8"/>
    <w:rsid w:val="00E82429"/>
    <w:rsid w:val="00E85F87"/>
    <w:rsid w:val="00E87292"/>
    <w:rsid w:val="00EA698C"/>
    <w:rsid w:val="00EB0A28"/>
    <w:rsid w:val="00EB3F25"/>
    <w:rsid w:val="00EB5A2F"/>
    <w:rsid w:val="00EB7B98"/>
    <w:rsid w:val="00ED3F92"/>
    <w:rsid w:val="00EE099F"/>
    <w:rsid w:val="00EE5BD5"/>
    <w:rsid w:val="00F04482"/>
    <w:rsid w:val="00F118B0"/>
    <w:rsid w:val="00F175DF"/>
    <w:rsid w:val="00F34BEE"/>
    <w:rsid w:val="00F45994"/>
    <w:rsid w:val="00F66631"/>
    <w:rsid w:val="00F67301"/>
    <w:rsid w:val="00F679AC"/>
    <w:rsid w:val="00F67F7A"/>
    <w:rsid w:val="00F7672C"/>
    <w:rsid w:val="00F77CC5"/>
    <w:rsid w:val="00F81C9A"/>
    <w:rsid w:val="00F87545"/>
    <w:rsid w:val="00F939F3"/>
    <w:rsid w:val="00FA0E01"/>
    <w:rsid w:val="00FA0FA9"/>
    <w:rsid w:val="00FA52DA"/>
    <w:rsid w:val="00FD670D"/>
    <w:rsid w:val="00FE0E9F"/>
    <w:rsid w:val="00FF3218"/>
    <w:rsid w:val="00FF448B"/>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E8B9"/>
  <w15:docId w15:val="{50FD6BDF-0227-4609-81AF-4E3554A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5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6558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Абзац списку1"/>
    <w:basedOn w:val="a"/>
    <w:link w:val="a4"/>
    <w:uiPriority w:val="34"/>
    <w:qFormat/>
    <w:rsid w:val="004B57EA"/>
    <w:pPr>
      <w:ind w:left="720"/>
      <w:contextualSpacing/>
    </w:pPr>
  </w:style>
  <w:style w:type="character" w:customStyle="1" w:styleId="a4">
    <w:name w:val="Абзац списку Знак"/>
    <w:aliases w:val="List Paragraph (numbered (a)) Знак,Bullets Знак,Абзац списку1 Знак"/>
    <w:link w:val="a3"/>
    <w:uiPriority w:val="34"/>
    <w:rsid w:val="004B57EA"/>
  </w:style>
  <w:style w:type="paragraph" w:styleId="a5">
    <w:name w:val="No Spacing"/>
    <w:link w:val="a6"/>
    <w:uiPriority w:val="1"/>
    <w:qFormat/>
    <w:rsid w:val="004B57EA"/>
    <w:pPr>
      <w:spacing w:after="0" w:line="240" w:lineRule="auto"/>
    </w:pPr>
  </w:style>
  <w:style w:type="character" w:customStyle="1" w:styleId="rvts7">
    <w:name w:val="rvts7"/>
    <w:rsid w:val="004B57EA"/>
    <w:rPr>
      <w:rFonts w:ascii="Times New Roman" w:hAnsi="Times New Roman" w:cs="Times New Roman" w:hint="default"/>
    </w:rPr>
  </w:style>
  <w:style w:type="table" w:styleId="a7">
    <w:name w:val="Table Grid"/>
    <w:basedOn w:val="a1"/>
    <w:uiPriority w:val="39"/>
    <w:rsid w:val="00E0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00473"/>
    <w:rPr>
      <w:color w:val="0000FF"/>
      <w:u w:val="single"/>
    </w:rPr>
  </w:style>
  <w:style w:type="character" w:customStyle="1" w:styleId="a6">
    <w:name w:val="Без інтервалів Знак"/>
    <w:basedOn w:val="a0"/>
    <w:link w:val="a5"/>
    <w:uiPriority w:val="1"/>
    <w:locked/>
    <w:rsid w:val="008F0B77"/>
  </w:style>
  <w:style w:type="paragraph" w:customStyle="1" w:styleId="a9">
    <w:name w:val="Нормальний текст"/>
    <w:basedOn w:val="a"/>
    <w:rsid w:val="008F0B77"/>
    <w:pPr>
      <w:spacing w:before="120" w:after="0" w:line="240" w:lineRule="auto"/>
      <w:ind w:firstLine="567"/>
    </w:pPr>
    <w:rPr>
      <w:rFonts w:ascii="Antiqua" w:eastAsia="Times New Roman" w:hAnsi="Antiqua" w:cs="Times New Roman"/>
      <w:sz w:val="26"/>
      <w:szCs w:val="20"/>
      <w:lang w:eastAsia="ru-RU"/>
    </w:rPr>
  </w:style>
  <w:style w:type="paragraph" w:styleId="aa">
    <w:name w:val="Normal (Web)"/>
    <w:basedOn w:val="a"/>
    <w:uiPriority w:val="99"/>
    <w:unhideWhenUsed/>
    <w:rsid w:val="008F0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751033"/>
    <w:rPr>
      <w:b/>
      <w:bCs/>
    </w:rPr>
  </w:style>
  <w:style w:type="paragraph" w:customStyle="1" w:styleId="TableParagraph">
    <w:name w:val="Table Paragraph"/>
    <w:basedOn w:val="a"/>
    <w:uiPriority w:val="1"/>
    <w:qFormat/>
    <w:rsid w:val="00E0107B"/>
    <w:pPr>
      <w:widowControl w:val="0"/>
      <w:autoSpaceDE w:val="0"/>
      <w:autoSpaceDN w:val="0"/>
      <w:spacing w:after="0" w:line="240" w:lineRule="auto"/>
      <w:ind w:left="105"/>
    </w:pPr>
    <w:rPr>
      <w:rFonts w:ascii="Times New Roman" w:eastAsia="Times New Roman" w:hAnsi="Times New Roman" w:cs="Times New Roman"/>
      <w:lang w:val="uk" w:eastAsia="uk"/>
    </w:rPr>
  </w:style>
  <w:style w:type="table" w:customStyle="1" w:styleId="TableNormal">
    <w:name w:val="Table Normal"/>
    <w:uiPriority w:val="2"/>
    <w:semiHidden/>
    <w:unhideWhenUsed/>
    <w:qFormat/>
    <w:rsid w:val="00E01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vps2">
    <w:name w:val="rvps2"/>
    <w:basedOn w:val="a"/>
    <w:rsid w:val="00373E7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styleId="ac">
    <w:name w:val="Emphasis"/>
    <w:basedOn w:val="a0"/>
    <w:uiPriority w:val="20"/>
    <w:qFormat/>
    <w:rsid w:val="00AB02C7"/>
    <w:rPr>
      <w:i/>
      <w:iCs/>
    </w:rPr>
  </w:style>
  <w:style w:type="character" w:customStyle="1" w:styleId="30">
    <w:name w:val="Заголовок 3 Знак"/>
    <w:basedOn w:val="a0"/>
    <w:link w:val="3"/>
    <w:uiPriority w:val="9"/>
    <w:rsid w:val="0096558F"/>
    <w:rPr>
      <w:rFonts w:ascii="Times New Roman" w:eastAsia="Times New Roman" w:hAnsi="Times New Roman" w:cs="Times New Roman"/>
      <w:b/>
      <w:bCs/>
      <w:sz w:val="27"/>
      <w:szCs w:val="27"/>
      <w:lang w:eastAsia="uk-UA"/>
    </w:rPr>
  </w:style>
  <w:style w:type="character" w:customStyle="1" w:styleId="11">
    <w:name w:val="Абзац списку Знак1"/>
    <w:uiPriority w:val="34"/>
    <w:rsid w:val="00091E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05A77"/>
    <w:rPr>
      <w:rFonts w:asciiTheme="majorHAnsi" w:eastAsiaTheme="majorEastAsia" w:hAnsiTheme="majorHAnsi" w:cstheme="majorBidi"/>
      <w:color w:val="2E74B5" w:themeColor="accent1" w:themeShade="BF"/>
      <w:sz w:val="32"/>
      <w:szCs w:val="32"/>
    </w:rPr>
  </w:style>
  <w:style w:type="character" w:customStyle="1" w:styleId="rvts23">
    <w:name w:val="rvts23"/>
    <w:basedOn w:val="a0"/>
    <w:rsid w:val="00A05A77"/>
  </w:style>
  <w:style w:type="character" w:customStyle="1" w:styleId="rvts9">
    <w:name w:val="rvts9"/>
    <w:basedOn w:val="a0"/>
    <w:rsid w:val="00A05A77"/>
  </w:style>
  <w:style w:type="paragraph" w:styleId="ad">
    <w:name w:val="Balloon Text"/>
    <w:basedOn w:val="a"/>
    <w:link w:val="ae"/>
    <w:uiPriority w:val="99"/>
    <w:semiHidden/>
    <w:unhideWhenUsed/>
    <w:rsid w:val="0069785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9785B"/>
    <w:rPr>
      <w:rFonts w:ascii="Segoe UI" w:hAnsi="Segoe UI" w:cs="Segoe UI"/>
      <w:sz w:val="18"/>
      <w:szCs w:val="18"/>
    </w:rPr>
  </w:style>
  <w:style w:type="character" w:customStyle="1" w:styleId="google-anno-t">
    <w:name w:val="google-anno-t"/>
    <w:basedOn w:val="a0"/>
    <w:rsid w:val="00C86ACD"/>
  </w:style>
  <w:style w:type="paragraph" w:styleId="af">
    <w:name w:val="footer"/>
    <w:basedOn w:val="a"/>
    <w:link w:val="af0"/>
    <w:uiPriority w:val="99"/>
    <w:unhideWhenUsed/>
    <w:rsid w:val="0098585E"/>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98585E"/>
  </w:style>
  <w:style w:type="character" w:styleId="af1">
    <w:name w:val="page number"/>
    <w:basedOn w:val="a0"/>
    <w:uiPriority w:val="99"/>
    <w:semiHidden/>
    <w:unhideWhenUsed/>
    <w:rsid w:val="0098585E"/>
  </w:style>
  <w:style w:type="paragraph" w:customStyle="1" w:styleId="rvps5">
    <w:name w:val="rvps5"/>
    <w:basedOn w:val="a"/>
    <w:rsid w:val="005D5CA3"/>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2">
    <w:name w:val="Незакрита згадка1"/>
    <w:basedOn w:val="a0"/>
    <w:uiPriority w:val="99"/>
    <w:semiHidden/>
    <w:unhideWhenUsed/>
    <w:rsid w:val="005E6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8635">
      <w:bodyDiv w:val="1"/>
      <w:marLeft w:val="0"/>
      <w:marRight w:val="0"/>
      <w:marTop w:val="0"/>
      <w:marBottom w:val="0"/>
      <w:divBdr>
        <w:top w:val="none" w:sz="0" w:space="0" w:color="auto"/>
        <w:left w:val="none" w:sz="0" w:space="0" w:color="auto"/>
        <w:bottom w:val="none" w:sz="0" w:space="0" w:color="auto"/>
        <w:right w:val="none" w:sz="0" w:space="0" w:color="auto"/>
      </w:divBdr>
    </w:div>
    <w:div w:id="1108044145">
      <w:bodyDiv w:val="1"/>
      <w:marLeft w:val="0"/>
      <w:marRight w:val="0"/>
      <w:marTop w:val="0"/>
      <w:marBottom w:val="0"/>
      <w:divBdr>
        <w:top w:val="none" w:sz="0" w:space="0" w:color="auto"/>
        <w:left w:val="none" w:sz="0" w:space="0" w:color="auto"/>
        <w:bottom w:val="none" w:sz="0" w:space="0" w:color="auto"/>
        <w:right w:val="none" w:sz="0" w:space="0" w:color="auto"/>
      </w:divBdr>
    </w:div>
    <w:div w:id="1141772633">
      <w:bodyDiv w:val="1"/>
      <w:marLeft w:val="0"/>
      <w:marRight w:val="0"/>
      <w:marTop w:val="0"/>
      <w:marBottom w:val="0"/>
      <w:divBdr>
        <w:top w:val="none" w:sz="0" w:space="0" w:color="auto"/>
        <w:left w:val="none" w:sz="0" w:space="0" w:color="auto"/>
        <w:bottom w:val="none" w:sz="0" w:space="0" w:color="auto"/>
        <w:right w:val="none" w:sz="0" w:space="0" w:color="auto"/>
      </w:divBdr>
    </w:div>
    <w:div w:id="1274558466">
      <w:bodyDiv w:val="1"/>
      <w:marLeft w:val="0"/>
      <w:marRight w:val="0"/>
      <w:marTop w:val="0"/>
      <w:marBottom w:val="0"/>
      <w:divBdr>
        <w:top w:val="none" w:sz="0" w:space="0" w:color="auto"/>
        <w:left w:val="none" w:sz="0" w:space="0" w:color="auto"/>
        <w:bottom w:val="none" w:sz="0" w:space="0" w:color="auto"/>
        <w:right w:val="none" w:sz="0" w:space="0" w:color="auto"/>
      </w:divBdr>
    </w:div>
    <w:div w:id="1279875074">
      <w:bodyDiv w:val="1"/>
      <w:marLeft w:val="0"/>
      <w:marRight w:val="0"/>
      <w:marTop w:val="0"/>
      <w:marBottom w:val="0"/>
      <w:divBdr>
        <w:top w:val="none" w:sz="0" w:space="0" w:color="auto"/>
        <w:left w:val="none" w:sz="0" w:space="0" w:color="auto"/>
        <w:bottom w:val="none" w:sz="0" w:space="0" w:color="auto"/>
        <w:right w:val="none" w:sz="0" w:space="0" w:color="auto"/>
      </w:divBdr>
    </w:div>
    <w:div w:id="1730760001">
      <w:bodyDiv w:val="1"/>
      <w:marLeft w:val="0"/>
      <w:marRight w:val="0"/>
      <w:marTop w:val="0"/>
      <w:marBottom w:val="0"/>
      <w:divBdr>
        <w:top w:val="none" w:sz="0" w:space="0" w:color="auto"/>
        <w:left w:val="none" w:sz="0" w:space="0" w:color="auto"/>
        <w:bottom w:val="none" w:sz="0" w:space="0" w:color="auto"/>
        <w:right w:val="none" w:sz="0" w:space="0" w:color="auto"/>
      </w:divBdr>
    </w:div>
    <w:div w:id="1833373566">
      <w:bodyDiv w:val="1"/>
      <w:marLeft w:val="0"/>
      <w:marRight w:val="0"/>
      <w:marTop w:val="0"/>
      <w:marBottom w:val="0"/>
      <w:divBdr>
        <w:top w:val="none" w:sz="0" w:space="0" w:color="auto"/>
        <w:left w:val="none" w:sz="0" w:space="0" w:color="auto"/>
        <w:bottom w:val="none" w:sz="0" w:space="0" w:color="auto"/>
        <w:right w:val="none" w:sz="0" w:space="0" w:color="auto"/>
      </w:divBdr>
    </w:div>
    <w:div w:id="1847549627">
      <w:bodyDiv w:val="1"/>
      <w:marLeft w:val="0"/>
      <w:marRight w:val="0"/>
      <w:marTop w:val="0"/>
      <w:marBottom w:val="0"/>
      <w:divBdr>
        <w:top w:val="none" w:sz="0" w:space="0" w:color="auto"/>
        <w:left w:val="none" w:sz="0" w:space="0" w:color="auto"/>
        <w:bottom w:val="none" w:sz="0" w:space="0" w:color="auto"/>
        <w:right w:val="none" w:sz="0" w:space="0" w:color="auto"/>
      </w:divBdr>
    </w:div>
    <w:div w:id="2015910936">
      <w:bodyDiv w:val="1"/>
      <w:marLeft w:val="0"/>
      <w:marRight w:val="0"/>
      <w:marTop w:val="0"/>
      <w:marBottom w:val="0"/>
      <w:divBdr>
        <w:top w:val="none" w:sz="0" w:space="0" w:color="auto"/>
        <w:left w:val="none" w:sz="0" w:space="0" w:color="auto"/>
        <w:bottom w:val="none" w:sz="0" w:space="0" w:color="auto"/>
        <w:right w:val="none" w:sz="0" w:space="0" w:color="auto"/>
      </w:divBdr>
    </w:div>
    <w:div w:id="2034453457">
      <w:bodyDiv w:val="1"/>
      <w:marLeft w:val="0"/>
      <w:marRight w:val="0"/>
      <w:marTop w:val="0"/>
      <w:marBottom w:val="0"/>
      <w:divBdr>
        <w:top w:val="none" w:sz="0" w:space="0" w:color="auto"/>
        <w:left w:val="none" w:sz="0" w:space="0" w:color="auto"/>
        <w:bottom w:val="none" w:sz="0" w:space="0" w:color="auto"/>
        <w:right w:val="none" w:sz="0" w:space="0" w:color="auto"/>
      </w:divBdr>
    </w:div>
    <w:div w:id="212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on.rada.gov.ua/laws/show/332-2022-%D0%B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zakon.rada.gov.ua/laws/show/z0380-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1225-2024-%D0%B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1225-2024-%D0%B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z038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FUA27UETQC2X-21-78204</_dlc_DocId>
    <_dlc_DocIdUrl xmlns="c27bb2c1-a177-45d1-b251-525dd66ab087">
      <Url>http://dpszn.vmr.gov.ua/orgdpszn/_layouts/DocIdRedir.aspx?ID=FUA27UETQC2X-21-78204</Url>
      <Description>FUA27UETQC2X-21-78204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A162-E76D-4FEE-8358-EE14DF72A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B0935-AD9B-40F6-B83E-006CA3831EF1}">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c27bb2c1-a177-45d1-b251-525dd66ab087"/>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52239B7-6356-4140-AF3B-BA4E342E0337}">
  <ds:schemaRefs>
    <ds:schemaRef ds:uri="http://schemas.microsoft.com/sharepoint/v3/contenttype/forms"/>
  </ds:schemaRefs>
</ds:datastoreItem>
</file>

<file path=customXml/itemProps4.xml><?xml version="1.0" encoding="utf-8"?>
<ds:datastoreItem xmlns:ds="http://schemas.openxmlformats.org/officeDocument/2006/customXml" ds:itemID="{560F7F86-49BA-4E1A-B78D-8B72034FC858}">
  <ds:schemaRefs>
    <ds:schemaRef ds:uri="http://schemas.microsoft.com/sharepoint/events"/>
  </ds:schemaRefs>
</ds:datastoreItem>
</file>

<file path=customXml/itemProps5.xml><?xml version="1.0" encoding="utf-8"?>
<ds:datastoreItem xmlns:ds="http://schemas.openxmlformats.org/officeDocument/2006/customXml" ds:itemID="{790565BE-676F-4FE2-9401-5F726E6B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17214</Words>
  <Characters>9813</Characters>
  <Application>Microsoft Office Word</Application>
  <DocSecurity>4</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Людмила Миколаївна</dc:creator>
  <cp:keywords/>
  <dc:description/>
  <cp:lastModifiedBy>Боднарчук Наталія Олександрівна</cp:lastModifiedBy>
  <cp:revision>2</cp:revision>
  <cp:lastPrinted>2025-06-11T08:22:00Z</cp:lastPrinted>
  <dcterms:created xsi:type="dcterms:W3CDTF">2025-06-11T08:22:00Z</dcterms:created>
  <dcterms:modified xsi:type="dcterms:W3CDTF">2025-06-11T08:22:00Z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1789fe1d-c1df-4b4f-8c97-c1818dc9fd40</vt:lpwstr>
  </property>
  <property fmtid="{D5CDD505-2E9C-101B-9397-08002B2CF9AE}" pid="3" name="ContentTypeId">
    <vt:lpwstr>0x01010050B3E00C4047DD4B94226765BCDF6B23</vt:lpwstr>
  </property>
</Properties>
</file>